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4B295" w14:textId="77777777" w:rsidR="00B05608" w:rsidRDefault="00B05608">
      <w:pPr>
        <w:jc w:val="center"/>
      </w:pPr>
      <w:permStart w:id="75660109" w:edGrp="everyone"/>
      <w:permEnd w:id="75660109"/>
    </w:p>
    <w:p w14:paraId="3F13A757" w14:textId="77777777" w:rsidR="00B05608" w:rsidRDefault="00B05608"/>
    <w:p w14:paraId="70078AB2" w14:textId="77777777" w:rsidR="00B05608" w:rsidRDefault="00846B73">
      <w:pPr>
        <w:spacing w:after="0" w:line="259" w:lineRule="auto"/>
        <w:ind w:left="17" w:firstLine="0"/>
      </w:pPr>
      <w:r>
        <w:rPr>
          <w:b/>
          <w:sz w:val="28"/>
          <w:szCs w:val="28"/>
        </w:rPr>
        <w:t xml:space="preserve"> </w:t>
      </w:r>
    </w:p>
    <w:p w14:paraId="6C60C38D" w14:textId="20DC1414" w:rsidR="00B05608" w:rsidRDefault="004D7B28" w:rsidP="008B555E">
      <w:pPr>
        <w:spacing w:after="0" w:line="259" w:lineRule="auto"/>
        <w:ind w:left="17" w:firstLine="0"/>
        <w:jc w:val="center"/>
      </w:pPr>
      <w:r>
        <w:rPr>
          <w:noProof/>
        </w:rPr>
        <w:drawing>
          <wp:inline distT="0" distB="0" distL="0" distR="0" wp14:anchorId="20BDDBE9" wp14:editId="62E5B19F">
            <wp:extent cx="5781040" cy="35610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6673" t="1987" r="13860" b="56843"/>
                    <a:stretch>
                      <a:fillRect/>
                    </a:stretch>
                  </pic:blipFill>
                  <pic:spPr>
                    <a:xfrm>
                      <a:off x="0" y="0"/>
                      <a:ext cx="5784295" cy="3563018"/>
                    </a:xfrm>
                    <a:prstGeom prst="rect">
                      <a:avLst/>
                    </a:prstGeom>
                    <a:ln/>
                  </pic:spPr>
                </pic:pic>
              </a:graphicData>
            </a:graphic>
          </wp:inline>
        </w:drawing>
      </w:r>
    </w:p>
    <w:p w14:paraId="573ADFD9" w14:textId="77777777" w:rsidR="00B05608" w:rsidRDefault="00B05608">
      <w:pPr>
        <w:spacing w:after="0" w:line="259" w:lineRule="auto"/>
        <w:ind w:left="17" w:firstLine="0"/>
      </w:pPr>
    </w:p>
    <w:p w14:paraId="08AA69C4" w14:textId="77777777" w:rsidR="00B05608" w:rsidRDefault="00846B73">
      <w:pPr>
        <w:spacing w:after="0" w:line="259" w:lineRule="auto"/>
        <w:ind w:left="17" w:firstLine="0"/>
      </w:pPr>
      <w:r>
        <w:rPr>
          <w:b/>
          <w:sz w:val="28"/>
          <w:szCs w:val="28"/>
        </w:rPr>
        <w:t xml:space="preserve"> </w:t>
      </w:r>
    </w:p>
    <w:p w14:paraId="0CA84731" w14:textId="77777777" w:rsidR="00B05608" w:rsidRDefault="00846B73">
      <w:pPr>
        <w:spacing w:after="0" w:line="259" w:lineRule="auto"/>
        <w:ind w:left="17" w:firstLine="0"/>
      </w:pPr>
      <w:r>
        <w:rPr>
          <w:b/>
          <w:sz w:val="28"/>
          <w:szCs w:val="28"/>
        </w:rPr>
        <w:t xml:space="preserve"> </w:t>
      </w:r>
    </w:p>
    <w:p w14:paraId="2EBFE51D" w14:textId="5812928E" w:rsidR="00B05608" w:rsidRDefault="00846B73">
      <w:pPr>
        <w:spacing w:after="0" w:line="259" w:lineRule="auto"/>
        <w:jc w:val="center"/>
        <w:rPr>
          <w:rFonts w:ascii="Calibri" w:eastAsia="Calibri" w:hAnsi="Calibri" w:cs="Calibri"/>
          <w:sz w:val="96"/>
          <w:szCs w:val="96"/>
        </w:rPr>
      </w:pPr>
      <w:r>
        <w:rPr>
          <w:rFonts w:ascii="Calibri" w:eastAsia="Calibri" w:hAnsi="Calibri" w:cs="Calibri"/>
          <w:b/>
          <w:sz w:val="96"/>
          <w:szCs w:val="96"/>
        </w:rPr>
        <w:t>Parent Handbook</w:t>
      </w:r>
    </w:p>
    <w:p w14:paraId="12C559DD" w14:textId="55313D47" w:rsidR="00B05608" w:rsidRDefault="00846B73" w:rsidP="008B555E">
      <w:pPr>
        <w:spacing w:after="0" w:line="240" w:lineRule="auto"/>
        <w:ind w:left="17" w:right="-18" w:firstLine="0"/>
        <w:jc w:val="center"/>
        <w:rPr>
          <w:rFonts w:ascii="Calibri" w:eastAsia="Calibri" w:hAnsi="Calibri" w:cs="Calibri"/>
          <w:sz w:val="96"/>
          <w:szCs w:val="96"/>
        </w:rPr>
      </w:pPr>
      <w:r>
        <w:rPr>
          <w:rFonts w:ascii="Calibri" w:eastAsia="Calibri" w:hAnsi="Calibri" w:cs="Calibri"/>
          <w:b/>
          <w:sz w:val="96"/>
          <w:szCs w:val="96"/>
        </w:rPr>
        <w:t>20</w:t>
      </w:r>
      <w:r w:rsidR="009B39FD">
        <w:rPr>
          <w:rFonts w:ascii="Calibri" w:eastAsia="Calibri" w:hAnsi="Calibri" w:cs="Calibri"/>
          <w:b/>
          <w:sz w:val="96"/>
          <w:szCs w:val="96"/>
        </w:rPr>
        <w:t>2</w:t>
      </w:r>
      <w:r w:rsidR="005B1DA0">
        <w:rPr>
          <w:rFonts w:ascii="Calibri" w:eastAsia="Calibri" w:hAnsi="Calibri" w:cs="Calibri"/>
          <w:b/>
          <w:sz w:val="96"/>
          <w:szCs w:val="96"/>
        </w:rPr>
        <w:t>1</w:t>
      </w:r>
      <w:r w:rsidR="009B39FD">
        <w:rPr>
          <w:rFonts w:ascii="Calibri" w:eastAsia="Calibri" w:hAnsi="Calibri" w:cs="Calibri"/>
          <w:b/>
          <w:sz w:val="96"/>
          <w:szCs w:val="96"/>
        </w:rPr>
        <w:t>-</w:t>
      </w:r>
      <w:r w:rsidR="00E85939">
        <w:rPr>
          <w:rFonts w:ascii="Calibri" w:eastAsia="Calibri" w:hAnsi="Calibri" w:cs="Calibri"/>
          <w:b/>
          <w:sz w:val="96"/>
          <w:szCs w:val="96"/>
        </w:rPr>
        <w:t>20</w:t>
      </w:r>
      <w:r w:rsidR="009B39FD">
        <w:rPr>
          <w:rFonts w:ascii="Calibri" w:eastAsia="Calibri" w:hAnsi="Calibri" w:cs="Calibri"/>
          <w:b/>
          <w:sz w:val="96"/>
          <w:szCs w:val="96"/>
        </w:rPr>
        <w:t>2</w:t>
      </w:r>
      <w:r w:rsidR="005B1DA0">
        <w:rPr>
          <w:rFonts w:ascii="Calibri" w:eastAsia="Calibri" w:hAnsi="Calibri" w:cs="Calibri"/>
          <w:b/>
          <w:sz w:val="96"/>
          <w:szCs w:val="96"/>
        </w:rPr>
        <w:t>2</w:t>
      </w:r>
    </w:p>
    <w:p w14:paraId="38151BF9" w14:textId="77777777" w:rsidR="00B05608" w:rsidRDefault="00B05608">
      <w:pPr>
        <w:spacing w:after="0" w:line="259" w:lineRule="auto"/>
        <w:ind w:left="0" w:firstLine="0"/>
        <w:rPr>
          <w:rFonts w:ascii="Calibri" w:eastAsia="Calibri" w:hAnsi="Calibri" w:cs="Calibri"/>
          <w:b/>
          <w:sz w:val="28"/>
          <w:szCs w:val="28"/>
        </w:rPr>
      </w:pPr>
    </w:p>
    <w:p w14:paraId="1CDEEB23" w14:textId="77777777" w:rsidR="00B05608" w:rsidRDefault="00B05608">
      <w:pPr>
        <w:spacing w:after="0" w:line="259" w:lineRule="auto"/>
        <w:ind w:left="0" w:firstLine="0"/>
        <w:rPr>
          <w:rFonts w:ascii="Calibri" w:eastAsia="Calibri" w:hAnsi="Calibri" w:cs="Calibri"/>
          <w:b/>
          <w:sz w:val="28"/>
          <w:szCs w:val="28"/>
        </w:rPr>
      </w:pPr>
    </w:p>
    <w:p w14:paraId="2EEF62BA" w14:textId="77777777" w:rsidR="000362A5" w:rsidRDefault="000362A5">
      <w:pPr>
        <w:spacing w:after="0" w:line="259" w:lineRule="auto"/>
        <w:ind w:left="0" w:firstLine="0"/>
        <w:rPr>
          <w:rFonts w:ascii="Calibri" w:eastAsia="Calibri" w:hAnsi="Calibri" w:cs="Calibri"/>
          <w:b/>
          <w:sz w:val="28"/>
          <w:szCs w:val="28"/>
        </w:rPr>
      </w:pPr>
    </w:p>
    <w:p w14:paraId="30AB3836" w14:textId="77777777" w:rsidR="000362A5" w:rsidRDefault="000362A5">
      <w:pPr>
        <w:spacing w:after="0" w:line="259" w:lineRule="auto"/>
        <w:ind w:left="0" w:firstLine="0"/>
        <w:rPr>
          <w:rFonts w:ascii="Calibri" w:eastAsia="Calibri" w:hAnsi="Calibri" w:cs="Calibri"/>
          <w:b/>
          <w:sz w:val="28"/>
          <w:szCs w:val="28"/>
        </w:rPr>
      </w:pPr>
    </w:p>
    <w:p w14:paraId="339843C3" w14:textId="77777777" w:rsidR="00B05608" w:rsidRDefault="00B05608">
      <w:pPr>
        <w:spacing w:after="0" w:line="259" w:lineRule="auto"/>
        <w:ind w:left="0" w:firstLine="0"/>
        <w:rPr>
          <w:rFonts w:ascii="Calibri" w:eastAsia="Calibri" w:hAnsi="Calibri" w:cs="Calibri"/>
          <w:b/>
          <w:sz w:val="28"/>
          <w:szCs w:val="28"/>
        </w:rPr>
      </w:pPr>
    </w:p>
    <w:p w14:paraId="736C6900" w14:textId="77777777" w:rsidR="00B05608" w:rsidRDefault="00B05608">
      <w:pPr>
        <w:spacing w:after="0" w:line="259" w:lineRule="auto"/>
        <w:ind w:left="0" w:firstLine="0"/>
        <w:rPr>
          <w:rFonts w:ascii="Calibri" w:eastAsia="Calibri" w:hAnsi="Calibri" w:cs="Calibri"/>
          <w:b/>
          <w:sz w:val="28"/>
          <w:szCs w:val="28"/>
        </w:rPr>
      </w:pPr>
    </w:p>
    <w:p w14:paraId="21052B0D" w14:textId="77777777" w:rsidR="00B05608" w:rsidRDefault="00B05608">
      <w:pPr>
        <w:spacing w:after="0" w:line="259" w:lineRule="auto"/>
        <w:ind w:left="0" w:firstLine="0"/>
        <w:rPr>
          <w:rFonts w:ascii="Calibri" w:eastAsia="Calibri" w:hAnsi="Calibri" w:cs="Calibri"/>
          <w:b/>
          <w:sz w:val="28"/>
          <w:szCs w:val="28"/>
        </w:rPr>
      </w:pPr>
    </w:p>
    <w:p w14:paraId="5E51438C" w14:textId="77777777" w:rsidR="00B05608" w:rsidRDefault="00B05608">
      <w:pPr>
        <w:spacing w:after="0" w:line="259" w:lineRule="auto"/>
        <w:ind w:left="0" w:firstLine="0"/>
        <w:jc w:val="center"/>
        <w:rPr>
          <w:rFonts w:ascii="Calibri" w:eastAsia="Calibri" w:hAnsi="Calibri" w:cs="Calibri"/>
          <w:b/>
          <w:sz w:val="28"/>
          <w:szCs w:val="28"/>
          <w:u w:val="single"/>
        </w:rPr>
      </w:pPr>
    </w:p>
    <w:p w14:paraId="6E994A0B" w14:textId="77777777" w:rsidR="00B05608" w:rsidRDefault="00B05608">
      <w:pPr>
        <w:spacing w:after="0" w:line="259" w:lineRule="auto"/>
        <w:ind w:left="0" w:firstLine="0"/>
        <w:jc w:val="center"/>
        <w:rPr>
          <w:rFonts w:ascii="Calibri" w:eastAsia="Calibri" w:hAnsi="Calibri" w:cs="Calibri"/>
          <w:b/>
          <w:sz w:val="28"/>
          <w:szCs w:val="28"/>
          <w:u w:val="single"/>
        </w:rPr>
      </w:pPr>
    </w:p>
    <w:p w14:paraId="4995B016" w14:textId="77777777" w:rsidR="00B05608" w:rsidRDefault="00846B73">
      <w:pPr>
        <w:spacing w:after="0" w:line="259" w:lineRule="auto"/>
        <w:ind w:left="0" w:firstLine="0"/>
        <w:jc w:val="center"/>
        <w:rPr>
          <w:rFonts w:ascii="Calibri" w:eastAsia="Calibri" w:hAnsi="Calibri" w:cs="Calibri"/>
          <w:b/>
          <w:sz w:val="28"/>
          <w:szCs w:val="28"/>
          <w:u w:val="single"/>
        </w:rPr>
      </w:pPr>
      <w:r>
        <w:rPr>
          <w:rFonts w:ascii="Calibri" w:eastAsia="Calibri" w:hAnsi="Calibri" w:cs="Calibri"/>
          <w:b/>
          <w:sz w:val="28"/>
          <w:szCs w:val="28"/>
          <w:u w:val="single"/>
        </w:rPr>
        <w:lastRenderedPageBreak/>
        <w:t>Table of Contents</w:t>
      </w:r>
    </w:p>
    <w:p w14:paraId="447FD6B2" w14:textId="731E2B18" w:rsidR="00296296" w:rsidRDefault="00296296"/>
    <w:p w14:paraId="5263F2E1" w14:textId="45733556" w:rsidR="00AC7FAD" w:rsidRDefault="00AC7FAD">
      <w:pPr>
        <w:pStyle w:val="TOC1"/>
        <w:rPr>
          <w:rFonts w:asciiTheme="minorHAnsi" w:eastAsiaTheme="minorEastAsia" w:hAnsiTheme="minorHAnsi" w:cstheme="minorBidi"/>
          <w:b w:val="0"/>
          <w:color w:val="auto"/>
          <w:sz w:val="22"/>
          <w:szCs w:val="22"/>
        </w:rPr>
      </w:pPr>
      <w:r>
        <w:fldChar w:fldCharType="begin"/>
      </w:r>
      <w:r>
        <w:instrText xml:space="preserve"> TOC \o "1-3" \h \z \u </w:instrText>
      </w:r>
      <w:r>
        <w:fldChar w:fldCharType="separate"/>
      </w:r>
      <w:hyperlink w:anchor="_Toc65687676" w:history="1">
        <w:r w:rsidRPr="00720C82">
          <w:rPr>
            <w:rStyle w:val="Hyperlink"/>
          </w:rPr>
          <w:t>Philosophy</w:t>
        </w:r>
        <w:r>
          <w:rPr>
            <w:webHidden/>
          </w:rPr>
          <w:tab/>
        </w:r>
        <w:r>
          <w:rPr>
            <w:webHidden/>
          </w:rPr>
          <w:fldChar w:fldCharType="begin"/>
        </w:r>
        <w:r>
          <w:rPr>
            <w:webHidden/>
          </w:rPr>
          <w:instrText xml:space="preserve"> PAGEREF _Toc65687676 \h </w:instrText>
        </w:r>
        <w:r>
          <w:rPr>
            <w:webHidden/>
          </w:rPr>
        </w:r>
        <w:r>
          <w:rPr>
            <w:webHidden/>
          </w:rPr>
          <w:fldChar w:fldCharType="separate"/>
        </w:r>
        <w:r>
          <w:rPr>
            <w:webHidden/>
          </w:rPr>
          <w:t>5</w:t>
        </w:r>
        <w:r>
          <w:rPr>
            <w:webHidden/>
          </w:rPr>
          <w:fldChar w:fldCharType="end"/>
        </w:r>
      </w:hyperlink>
    </w:p>
    <w:p w14:paraId="5F698218" w14:textId="7D0F0BA8" w:rsidR="00AC7FAD" w:rsidRDefault="00B67AAE">
      <w:pPr>
        <w:pStyle w:val="TOC1"/>
        <w:rPr>
          <w:rFonts w:asciiTheme="minorHAnsi" w:eastAsiaTheme="minorEastAsia" w:hAnsiTheme="minorHAnsi" w:cstheme="minorBidi"/>
          <w:b w:val="0"/>
          <w:color w:val="auto"/>
          <w:sz w:val="22"/>
          <w:szCs w:val="22"/>
        </w:rPr>
      </w:pPr>
      <w:hyperlink w:anchor="_Toc65687677" w:history="1">
        <w:r w:rsidR="00AC7FAD" w:rsidRPr="00720C82">
          <w:rPr>
            <w:rStyle w:val="Hyperlink"/>
          </w:rPr>
          <w:t>History</w:t>
        </w:r>
        <w:r w:rsidR="00AC7FAD">
          <w:rPr>
            <w:webHidden/>
          </w:rPr>
          <w:tab/>
        </w:r>
        <w:r w:rsidR="00AC7FAD">
          <w:rPr>
            <w:webHidden/>
          </w:rPr>
          <w:fldChar w:fldCharType="begin"/>
        </w:r>
        <w:r w:rsidR="00AC7FAD">
          <w:rPr>
            <w:webHidden/>
          </w:rPr>
          <w:instrText xml:space="preserve"> PAGEREF _Toc65687677 \h </w:instrText>
        </w:r>
        <w:r w:rsidR="00AC7FAD">
          <w:rPr>
            <w:webHidden/>
          </w:rPr>
        </w:r>
        <w:r w:rsidR="00AC7FAD">
          <w:rPr>
            <w:webHidden/>
          </w:rPr>
          <w:fldChar w:fldCharType="separate"/>
        </w:r>
        <w:r w:rsidR="00AC7FAD">
          <w:rPr>
            <w:webHidden/>
          </w:rPr>
          <w:t>5</w:t>
        </w:r>
        <w:r w:rsidR="00AC7FAD">
          <w:rPr>
            <w:webHidden/>
          </w:rPr>
          <w:fldChar w:fldCharType="end"/>
        </w:r>
      </w:hyperlink>
    </w:p>
    <w:p w14:paraId="6DB0C32F" w14:textId="0A82D719" w:rsidR="00AC7FAD" w:rsidRDefault="00B67AAE">
      <w:pPr>
        <w:pStyle w:val="TOC1"/>
        <w:rPr>
          <w:rFonts w:asciiTheme="minorHAnsi" w:eastAsiaTheme="minorEastAsia" w:hAnsiTheme="minorHAnsi" w:cstheme="minorBidi"/>
          <w:b w:val="0"/>
          <w:color w:val="auto"/>
          <w:sz w:val="22"/>
          <w:szCs w:val="22"/>
        </w:rPr>
      </w:pPr>
      <w:hyperlink w:anchor="_Toc65687678" w:history="1">
        <w:r w:rsidR="00AC7FAD" w:rsidRPr="00720C82">
          <w:rPr>
            <w:rStyle w:val="Hyperlink"/>
          </w:rPr>
          <w:t>Staff</w:t>
        </w:r>
        <w:r w:rsidR="00AC7FAD">
          <w:rPr>
            <w:webHidden/>
          </w:rPr>
          <w:tab/>
        </w:r>
        <w:r w:rsidR="00AC7FAD">
          <w:rPr>
            <w:webHidden/>
          </w:rPr>
          <w:fldChar w:fldCharType="begin"/>
        </w:r>
        <w:r w:rsidR="00AC7FAD">
          <w:rPr>
            <w:webHidden/>
          </w:rPr>
          <w:instrText xml:space="preserve"> PAGEREF _Toc65687678 \h </w:instrText>
        </w:r>
        <w:r w:rsidR="00AC7FAD">
          <w:rPr>
            <w:webHidden/>
          </w:rPr>
        </w:r>
        <w:r w:rsidR="00AC7FAD">
          <w:rPr>
            <w:webHidden/>
          </w:rPr>
          <w:fldChar w:fldCharType="separate"/>
        </w:r>
        <w:r w:rsidR="00AC7FAD">
          <w:rPr>
            <w:webHidden/>
          </w:rPr>
          <w:t>5</w:t>
        </w:r>
        <w:r w:rsidR="00AC7FAD">
          <w:rPr>
            <w:webHidden/>
          </w:rPr>
          <w:fldChar w:fldCharType="end"/>
        </w:r>
      </w:hyperlink>
    </w:p>
    <w:p w14:paraId="313CD491" w14:textId="111680CB" w:rsidR="00AC7FAD" w:rsidRDefault="00B67AAE">
      <w:pPr>
        <w:pStyle w:val="TOC2"/>
        <w:rPr>
          <w:rFonts w:eastAsiaTheme="minorEastAsia" w:cstheme="minorBidi"/>
          <w:b w:val="0"/>
          <w:color w:val="auto"/>
          <w:sz w:val="22"/>
          <w:szCs w:val="22"/>
        </w:rPr>
      </w:pPr>
      <w:hyperlink w:anchor="_Toc65687679" w:history="1">
        <w:r w:rsidR="00AC7FAD" w:rsidRPr="00720C82">
          <w:rPr>
            <w:rStyle w:val="Hyperlink"/>
          </w:rPr>
          <w:t>Staff for the 2021-22 School Year</w:t>
        </w:r>
        <w:r w:rsidR="00AC7FAD">
          <w:rPr>
            <w:webHidden/>
          </w:rPr>
          <w:tab/>
        </w:r>
        <w:r w:rsidR="00AC7FAD">
          <w:rPr>
            <w:webHidden/>
          </w:rPr>
          <w:fldChar w:fldCharType="begin"/>
        </w:r>
        <w:r w:rsidR="00AC7FAD">
          <w:rPr>
            <w:webHidden/>
          </w:rPr>
          <w:instrText xml:space="preserve"> PAGEREF _Toc65687679 \h </w:instrText>
        </w:r>
        <w:r w:rsidR="00AC7FAD">
          <w:rPr>
            <w:webHidden/>
          </w:rPr>
        </w:r>
        <w:r w:rsidR="00AC7FAD">
          <w:rPr>
            <w:webHidden/>
          </w:rPr>
          <w:fldChar w:fldCharType="separate"/>
        </w:r>
        <w:r w:rsidR="00AC7FAD">
          <w:rPr>
            <w:webHidden/>
          </w:rPr>
          <w:t>5</w:t>
        </w:r>
        <w:r w:rsidR="00AC7FAD">
          <w:rPr>
            <w:webHidden/>
          </w:rPr>
          <w:fldChar w:fldCharType="end"/>
        </w:r>
      </w:hyperlink>
    </w:p>
    <w:p w14:paraId="05B38723" w14:textId="0CE4B99D" w:rsidR="00AC7FAD" w:rsidRDefault="00B67AAE">
      <w:pPr>
        <w:pStyle w:val="TOC1"/>
        <w:rPr>
          <w:rFonts w:asciiTheme="minorHAnsi" w:eastAsiaTheme="minorEastAsia" w:hAnsiTheme="minorHAnsi" w:cstheme="minorBidi"/>
          <w:b w:val="0"/>
          <w:color w:val="auto"/>
          <w:sz w:val="22"/>
          <w:szCs w:val="22"/>
        </w:rPr>
      </w:pPr>
      <w:hyperlink w:anchor="_Toc65687680" w:history="1">
        <w:r w:rsidR="00AC7FAD" w:rsidRPr="00720C82">
          <w:rPr>
            <w:rStyle w:val="Hyperlink"/>
          </w:rPr>
          <w:t>Admissions</w:t>
        </w:r>
        <w:r w:rsidR="00AC7FAD">
          <w:rPr>
            <w:webHidden/>
          </w:rPr>
          <w:tab/>
        </w:r>
        <w:r w:rsidR="00AC7FAD">
          <w:rPr>
            <w:webHidden/>
          </w:rPr>
          <w:fldChar w:fldCharType="begin"/>
        </w:r>
        <w:r w:rsidR="00AC7FAD">
          <w:rPr>
            <w:webHidden/>
          </w:rPr>
          <w:instrText xml:space="preserve"> PAGEREF _Toc65687680 \h </w:instrText>
        </w:r>
        <w:r w:rsidR="00AC7FAD">
          <w:rPr>
            <w:webHidden/>
          </w:rPr>
        </w:r>
        <w:r w:rsidR="00AC7FAD">
          <w:rPr>
            <w:webHidden/>
          </w:rPr>
          <w:fldChar w:fldCharType="separate"/>
        </w:r>
        <w:r w:rsidR="00AC7FAD">
          <w:rPr>
            <w:webHidden/>
          </w:rPr>
          <w:t>6</w:t>
        </w:r>
        <w:r w:rsidR="00AC7FAD">
          <w:rPr>
            <w:webHidden/>
          </w:rPr>
          <w:fldChar w:fldCharType="end"/>
        </w:r>
      </w:hyperlink>
    </w:p>
    <w:p w14:paraId="5353EFA1" w14:textId="6EEEFCF3" w:rsidR="00AC7FAD" w:rsidRDefault="00B67AAE">
      <w:pPr>
        <w:pStyle w:val="TOC2"/>
        <w:rPr>
          <w:rFonts w:eastAsiaTheme="minorEastAsia" w:cstheme="minorBidi"/>
          <w:b w:val="0"/>
          <w:color w:val="auto"/>
          <w:sz w:val="22"/>
          <w:szCs w:val="22"/>
        </w:rPr>
      </w:pPr>
      <w:hyperlink w:anchor="_Toc65687681" w:history="1">
        <w:r w:rsidR="00AC7FAD" w:rsidRPr="00720C82">
          <w:rPr>
            <w:rStyle w:val="Hyperlink"/>
          </w:rPr>
          <w:t>Registration</w:t>
        </w:r>
        <w:r w:rsidR="00AC7FAD">
          <w:rPr>
            <w:webHidden/>
          </w:rPr>
          <w:tab/>
        </w:r>
        <w:r w:rsidR="00AC7FAD">
          <w:rPr>
            <w:webHidden/>
          </w:rPr>
          <w:fldChar w:fldCharType="begin"/>
        </w:r>
        <w:r w:rsidR="00AC7FAD">
          <w:rPr>
            <w:webHidden/>
          </w:rPr>
          <w:instrText xml:space="preserve"> PAGEREF _Toc65687681 \h </w:instrText>
        </w:r>
        <w:r w:rsidR="00AC7FAD">
          <w:rPr>
            <w:webHidden/>
          </w:rPr>
        </w:r>
        <w:r w:rsidR="00AC7FAD">
          <w:rPr>
            <w:webHidden/>
          </w:rPr>
          <w:fldChar w:fldCharType="separate"/>
        </w:r>
        <w:r w:rsidR="00AC7FAD">
          <w:rPr>
            <w:webHidden/>
          </w:rPr>
          <w:t>6</w:t>
        </w:r>
        <w:r w:rsidR="00AC7FAD">
          <w:rPr>
            <w:webHidden/>
          </w:rPr>
          <w:fldChar w:fldCharType="end"/>
        </w:r>
      </w:hyperlink>
    </w:p>
    <w:p w14:paraId="561CC9E1" w14:textId="6F1F9E1F" w:rsidR="00AC7FAD" w:rsidRDefault="00B67AAE">
      <w:pPr>
        <w:pStyle w:val="TOC2"/>
        <w:rPr>
          <w:rFonts w:eastAsiaTheme="minorEastAsia" w:cstheme="minorBidi"/>
          <w:b w:val="0"/>
          <w:color w:val="auto"/>
          <w:sz w:val="22"/>
          <w:szCs w:val="22"/>
        </w:rPr>
      </w:pPr>
      <w:hyperlink w:anchor="_Toc65687682" w:history="1">
        <w:r w:rsidR="00AC7FAD" w:rsidRPr="00720C82">
          <w:rPr>
            <w:rStyle w:val="Hyperlink"/>
          </w:rPr>
          <w:t>Enrollment</w:t>
        </w:r>
        <w:r w:rsidR="00AC7FAD">
          <w:rPr>
            <w:webHidden/>
          </w:rPr>
          <w:tab/>
        </w:r>
        <w:r w:rsidR="00AC7FAD">
          <w:rPr>
            <w:webHidden/>
          </w:rPr>
          <w:fldChar w:fldCharType="begin"/>
        </w:r>
        <w:r w:rsidR="00AC7FAD">
          <w:rPr>
            <w:webHidden/>
          </w:rPr>
          <w:instrText xml:space="preserve"> PAGEREF _Toc65687682 \h </w:instrText>
        </w:r>
        <w:r w:rsidR="00AC7FAD">
          <w:rPr>
            <w:webHidden/>
          </w:rPr>
        </w:r>
        <w:r w:rsidR="00AC7FAD">
          <w:rPr>
            <w:webHidden/>
          </w:rPr>
          <w:fldChar w:fldCharType="separate"/>
        </w:r>
        <w:r w:rsidR="00AC7FAD">
          <w:rPr>
            <w:webHidden/>
          </w:rPr>
          <w:t>6</w:t>
        </w:r>
        <w:r w:rsidR="00AC7FAD">
          <w:rPr>
            <w:webHidden/>
          </w:rPr>
          <w:fldChar w:fldCharType="end"/>
        </w:r>
      </w:hyperlink>
    </w:p>
    <w:p w14:paraId="2979A723" w14:textId="4C40C238" w:rsidR="00AC7FAD" w:rsidRDefault="00B67AAE">
      <w:pPr>
        <w:pStyle w:val="TOC2"/>
        <w:rPr>
          <w:rFonts w:eastAsiaTheme="minorEastAsia" w:cstheme="minorBidi"/>
          <w:b w:val="0"/>
          <w:color w:val="auto"/>
          <w:sz w:val="22"/>
          <w:szCs w:val="22"/>
        </w:rPr>
      </w:pPr>
      <w:hyperlink w:anchor="_Toc65687683" w:history="1">
        <w:r w:rsidR="00AC7FAD" w:rsidRPr="00720C82">
          <w:rPr>
            <w:rStyle w:val="Hyperlink"/>
          </w:rPr>
          <w:t>Annual Tuition</w:t>
        </w:r>
        <w:r w:rsidR="00AC7FAD">
          <w:rPr>
            <w:webHidden/>
          </w:rPr>
          <w:tab/>
        </w:r>
        <w:r w:rsidR="00AC7FAD">
          <w:rPr>
            <w:webHidden/>
          </w:rPr>
          <w:fldChar w:fldCharType="begin"/>
        </w:r>
        <w:r w:rsidR="00AC7FAD">
          <w:rPr>
            <w:webHidden/>
          </w:rPr>
          <w:instrText xml:space="preserve"> PAGEREF _Toc65687683 \h </w:instrText>
        </w:r>
        <w:r w:rsidR="00AC7FAD">
          <w:rPr>
            <w:webHidden/>
          </w:rPr>
        </w:r>
        <w:r w:rsidR="00AC7FAD">
          <w:rPr>
            <w:webHidden/>
          </w:rPr>
          <w:fldChar w:fldCharType="separate"/>
        </w:r>
        <w:r w:rsidR="00AC7FAD">
          <w:rPr>
            <w:webHidden/>
          </w:rPr>
          <w:t>6</w:t>
        </w:r>
        <w:r w:rsidR="00AC7FAD">
          <w:rPr>
            <w:webHidden/>
          </w:rPr>
          <w:fldChar w:fldCharType="end"/>
        </w:r>
      </w:hyperlink>
    </w:p>
    <w:p w14:paraId="3B0DC0DB" w14:textId="2979A6F8" w:rsidR="00AC7FAD" w:rsidRDefault="00B67AAE">
      <w:pPr>
        <w:pStyle w:val="TOC2"/>
        <w:rPr>
          <w:rFonts w:eastAsiaTheme="minorEastAsia" w:cstheme="minorBidi"/>
          <w:b w:val="0"/>
          <w:color w:val="auto"/>
          <w:sz w:val="22"/>
          <w:szCs w:val="22"/>
        </w:rPr>
      </w:pPr>
      <w:hyperlink w:anchor="_Toc65687684" w:history="1">
        <w:r w:rsidR="00AC7FAD" w:rsidRPr="00720C82">
          <w:rPr>
            <w:rStyle w:val="Hyperlink"/>
          </w:rPr>
          <w:t>Payment</w:t>
        </w:r>
        <w:r w:rsidR="00AC7FAD">
          <w:rPr>
            <w:webHidden/>
          </w:rPr>
          <w:tab/>
        </w:r>
        <w:r w:rsidR="00AC7FAD">
          <w:rPr>
            <w:webHidden/>
          </w:rPr>
          <w:fldChar w:fldCharType="begin"/>
        </w:r>
        <w:r w:rsidR="00AC7FAD">
          <w:rPr>
            <w:webHidden/>
          </w:rPr>
          <w:instrText xml:space="preserve"> PAGEREF _Toc65687684 \h </w:instrText>
        </w:r>
        <w:r w:rsidR="00AC7FAD">
          <w:rPr>
            <w:webHidden/>
          </w:rPr>
        </w:r>
        <w:r w:rsidR="00AC7FAD">
          <w:rPr>
            <w:webHidden/>
          </w:rPr>
          <w:fldChar w:fldCharType="separate"/>
        </w:r>
        <w:r w:rsidR="00AC7FAD">
          <w:rPr>
            <w:webHidden/>
          </w:rPr>
          <w:t>6</w:t>
        </w:r>
        <w:r w:rsidR="00AC7FAD">
          <w:rPr>
            <w:webHidden/>
          </w:rPr>
          <w:fldChar w:fldCharType="end"/>
        </w:r>
      </w:hyperlink>
    </w:p>
    <w:p w14:paraId="19AC74EB" w14:textId="71E31D83" w:rsidR="00AC7FAD" w:rsidRDefault="00B67AAE">
      <w:pPr>
        <w:pStyle w:val="TOC3"/>
        <w:tabs>
          <w:tab w:val="right" w:leader="dot" w:pos="10052"/>
        </w:tabs>
        <w:rPr>
          <w:rFonts w:eastAsiaTheme="minorEastAsia" w:cstheme="minorBidi"/>
          <w:i w:val="0"/>
          <w:noProof/>
          <w:color w:val="auto"/>
          <w:sz w:val="22"/>
          <w:szCs w:val="22"/>
        </w:rPr>
      </w:pPr>
      <w:hyperlink w:anchor="_Toc65687685" w:history="1">
        <w:r w:rsidR="00AC7FAD" w:rsidRPr="00720C82">
          <w:rPr>
            <w:rStyle w:val="Hyperlink"/>
            <w:noProof/>
          </w:rPr>
          <w:t>COVID-19 Addendum:</w:t>
        </w:r>
        <w:r w:rsidR="00AC7FAD">
          <w:rPr>
            <w:noProof/>
            <w:webHidden/>
          </w:rPr>
          <w:tab/>
        </w:r>
        <w:r w:rsidR="00AC7FAD">
          <w:rPr>
            <w:noProof/>
            <w:webHidden/>
          </w:rPr>
          <w:fldChar w:fldCharType="begin"/>
        </w:r>
        <w:r w:rsidR="00AC7FAD">
          <w:rPr>
            <w:noProof/>
            <w:webHidden/>
          </w:rPr>
          <w:instrText xml:space="preserve"> PAGEREF _Toc65687685 \h </w:instrText>
        </w:r>
        <w:r w:rsidR="00AC7FAD">
          <w:rPr>
            <w:noProof/>
            <w:webHidden/>
          </w:rPr>
        </w:r>
        <w:r w:rsidR="00AC7FAD">
          <w:rPr>
            <w:noProof/>
            <w:webHidden/>
          </w:rPr>
          <w:fldChar w:fldCharType="separate"/>
        </w:r>
        <w:r w:rsidR="00AC7FAD">
          <w:rPr>
            <w:noProof/>
            <w:webHidden/>
          </w:rPr>
          <w:t>6</w:t>
        </w:r>
        <w:r w:rsidR="00AC7FAD">
          <w:rPr>
            <w:noProof/>
            <w:webHidden/>
          </w:rPr>
          <w:fldChar w:fldCharType="end"/>
        </w:r>
      </w:hyperlink>
    </w:p>
    <w:p w14:paraId="080E094E" w14:textId="4633AD4D" w:rsidR="00AC7FAD" w:rsidRDefault="00B67AAE">
      <w:pPr>
        <w:pStyle w:val="TOC2"/>
        <w:rPr>
          <w:rFonts w:eastAsiaTheme="minorEastAsia" w:cstheme="minorBidi"/>
          <w:b w:val="0"/>
          <w:color w:val="auto"/>
          <w:sz w:val="22"/>
          <w:szCs w:val="22"/>
        </w:rPr>
      </w:pPr>
      <w:hyperlink w:anchor="_Toc65687686" w:history="1">
        <w:r w:rsidR="00AC7FAD" w:rsidRPr="00720C82">
          <w:rPr>
            <w:rStyle w:val="Hyperlink"/>
          </w:rPr>
          <w:t>Withdrawals</w:t>
        </w:r>
        <w:r w:rsidR="00AC7FAD">
          <w:rPr>
            <w:webHidden/>
          </w:rPr>
          <w:tab/>
        </w:r>
        <w:r w:rsidR="00AC7FAD">
          <w:rPr>
            <w:webHidden/>
          </w:rPr>
          <w:fldChar w:fldCharType="begin"/>
        </w:r>
        <w:r w:rsidR="00AC7FAD">
          <w:rPr>
            <w:webHidden/>
          </w:rPr>
          <w:instrText xml:space="preserve"> PAGEREF _Toc65687686 \h </w:instrText>
        </w:r>
        <w:r w:rsidR="00AC7FAD">
          <w:rPr>
            <w:webHidden/>
          </w:rPr>
        </w:r>
        <w:r w:rsidR="00AC7FAD">
          <w:rPr>
            <w:webHidden/>
          </w:rPr>
          <w:fldChar w:fldCharType="separate"/>
        </w:r>
        <w:r w:rsidR="00AC7FAD">
          <w:rPr>
            <w:webHidden/>
          </w:rPr>
          <w:t>7</w:t>
        </w:r>
        <w:r w:rsidR="00AC7FAD">
          <w:rPr>
            <w:webHidden/>
          </w:rPr>
          <w:fldChar w:fldCharType="end"/>
        </w:r>
      </w:hyperlink>
    </w:p>
    <w:p w14:paraId="1D87B614" w14:textId="7B174A48" w:rsidR="00AC7FAD" w:rsidRDefault="00B67AAE">
      <w:pPr>
        <w:pStyle w:val="TOC2"/>
        <w:rPr>
          <w:rFonts w:eastAsiaTheme="minorEastAsia" w:cstheme="minorBidi"/>
          <w:b w:val="0"/>
          <w:color w:val="auto"/>
          <w:sz w:val="22"/>
          <w:szCs w:val="22"/>
        </w:rPr>
      </w:pPr>
      <w:hyperlink w:anchor="_Toc65687687" w:history="1">
        <w:r w:rsidR="00AC7FAD" w:rsidRPr="00720C82">
          <w:rPr>
            <w:rStyle w:val="Hyperlink"/>
          </w:rPr>
          <w:t>Start Date</w:t>
        </w:r>
        <w:r w:rsidR="00AC7FAD">
          <w:rPr>
            <w:webHidden/>
          </w:rPr>
          <w:tab/>
        </w:r>
        <w:r w:rsidR="00AC7FAD">
          <w:rPr>
            <w:webHidden/>
          </w:rPr>
          <w:fldChar w:fldCharType="begin"/>
        </w:r>
        <w:r w:rsidR="00AC7FAD">
          <w:rPr>
            <w:webHidden/>
          </w:rPr>
          <w:instrText xml:space="preserve"> PAGEREF _Toc65687687 \h </w:instrText>
        </w:r>
        <w:r w:rsidR="00AC7FAD">
          <w:rPr>
            <w:webHidden/>
          </w:rPr>
        </w:r>
        <w:r w:rsidR="00AC7FAD">
          <w:rPr>
            <w:webHidden/>
          </w:rPr>
          <w:fldChar w:fldCharType="separate"/>
        </w:r>
        <w:r w:rsidR="00AC7FAD">
          <w:rPr>
            <w:webHidden/>
          </w:rPr>
          <w:t>7</w:t>
        </w:r>
        <w:r w:rsidR="00AC7FAD">
          <w:rPr>
            <w:webHidden/>
          </w:rPr>
          <w:fldChar w:fldCharType="end"/>
        </w:r>
      </w:hyperlink>
    </w:p>
    <w:p w14:paraId="7A60CE57" w14:textId="428B5919" w:rsidR="00AC7FAD" w:rsidRDefault="00B67AAE">
      <w:pPr>
        <w:pStyle w:val="TOC2"/>
        <w:rPr>
          <w:rFonts w:eastAsiaTheme="minorEastAsia" w:cstheme="minorBidi"/>
          <w:b w:val="0"/>
          <w:color w:val="auto"/>
          <w:sz w:val="22"/>
          <w:szCs w:val="22"/>
        </w:rPr>
      </w:pPr>
      <w:hyperlink w:anchor="_Toc65687688" w:history="1">
        <w:r w:rsidR="00AC7FAD" w:rsidRPr="00720C82">
          <w:rPr>
            <w:rStyle w:val="Hyperlink"/>
          </w:rPr>
          <w:t>Refund Policy</w:t>
        </w:r>
        <w:r w:rsidR="00AC7FAD">
          <w:rPr>
            <w:webHidden/>
          </w:rPr>
          <w:tab/>
        </w:r>
        <w:r w:rsidR="00AC7FAD">
          <w:rPr>
            <w:webHidden/>
          </w:rPr>
          <w:fldChar w:fldCharType="begin"/>
        </w:r>
        <w:r w:rsidR="00AC7FAD">
          <w:rPr>
            <w:webHidden/>
          </w:rPr>
          <w:instrText xml:space="preserve"> PAGEREF _Toc65687688 \h </w:instrText>
        </w:r>
        <w:r w:rsidR="00AC7FAD">
          <w:rPr>
            <w:webHidden/>
          </w:rPr>
        </w:r>
        <w:r w:rsidR="00AC7FAD">
          <w:rPr>
            <w:webHidden/>
          </w:rPr>
          <w:fldChar w:fldCharType="separate"/>
        </w:r>
        <w:r w:rsidR="00AC7FAD">
          <w:rPr>
            <w:webHidden/>
          </w:rPr>
          <w:t>7</w:t>
        </w:r>
        <w:r w:rsidR="00AC7FAD">
          <w:rPr>
            <w:webHidden/>
          </w:rPr>
          <w:fldChar w:fldCharType="end"/>
        </w:r>
      </w:hyperlink>
    </w:p>
    <w:p w14:paraId="6ED8DED5" w14:textId="06514844" w:rsidR="00AC7FAD" w:rsidRDefault="00B67AAE">
      <w:pPr>
        <w:pStyle w:val="TOC2"/>
        <w:rPr>
          <w:rFonts w:eastAsiaTheme="minorEastAsia" w:cstheme="minorBidi"/>
          <w:b w:val="0"/>
          <w:color w:val="auto"/>
          <w:sz w:val="22"/>
          <w:szCs w:val="22"/>
        </w:rPr>
      </w:pPr>
      <w:hyperlink w:anchor="_Toc65687689" w:history="1">
        <w:r w:rsidR="00AC7FAD" w:rsidRPr="00720C82">
          <w:rPr>
            <w:rStyle w:val="Hyperlink"/>
          </w:rPr>
          <w:t>Late Pickup Fee</w:t>
        </w:r>
        <w:r w:rsidR="00AC7FAD">
          <w:rPr>
            <w:webHidden/>
          </w:rPr>
          <w:tab/>
        </w:r>
        <w:r w:rsidR="00AC7FAD">
          <w:rPr>
            <w:webHidden/>
          </w:rPr>
          <w:fldChar w:fldCharType="begin"/>
        </w:r>
        <w:r w:rsidR="00AC7FAD">
          <w:rPr>
            <w:webHidden/>
          </w:rPr>
          <w:instrText xml:space="preserve"> PAGEREF _Toc65687689 \h </w:instrText>
        </w:r>
        <w:r w:rsidR="00AC7FAD">
          <w:rPr>
            <w:webHidden/>
          </w:rPr>
        </w:r>
        <w:r w:rsidR="00AC7FAD">
          <w:rPr>
            <w:webHidden/>
          </w:rPr>
          <w:fldChar w:fldCharType="separate"/>
        </w:r>
        <w:r w:rsidR="00AC7FAD">
          <w:rPr>
            <w:webHidden/>
          </w:rPr>
          <w:t>7</w:t>
        </w:r>
        <w:r w:rsidR="00AC7FAD">
          <w:rPr>
            <w:webHidden/>
          </w:rPr>
          <w:fldChar w:fldCharType="end"/>
        </w:r>
      </w:hyperlink>
    </w:p>
    <w:p w14:paraId="10E97BB5" w14:textId="65F25000" w:rsidR="00AC7FAD" w:rsidRDefault="00B67AAE">
      <w:pPr>
        <w:pStyle w:val="TOC2"/>
        <w:rPr>
          <w:rFonts w:eastAsiaTheme="minorEastAsia" w:cstheme="minorBidi"/>
          <w:b w:val="0"/>
          <w:color w:val="auto"/>
          <w:sz w:val="22"/>
          <w:szCs w:val="22"/>
        </w:rPr>
      </w:pPr>
      <w:hyperlink w:anchor="_Toc65687690" w:history="1">
        <w:r w:rsidR="00AC7FAD" w:rsidRPr="00720C82">
          <w:rPr>
            <w:rStyle w:val="Hyperlink"/>
          </w:rPr>
          <w:t>Visitation</w:t>
        </w:r>
        <w:r w:rsidR="00AC7FAD">
          <w:rPr>
            <w:webHidden/>
          </w:rPr>
          <w:tab/>
        </w:r>
        <w:r w:rsidR="00AC7FAD">
          <w:rPr>
            <w:webHidden/>
          </w:rPr>
          <w:fldChar w:fldCharType="begin"/>
        </w:r>
        <w:r w:rsidR="00AC7FAD">
          <w:rPr>
            <w:webHidden/>
          </w:rPr>
          <w:instrText xml:space="preserve"> PAGEREF _Toc65687690 \h </w:instrText>
        </w:r>
        <w:r w:rsidR="00AC7FAD">
          <w:rPr>
            <w:webHidden/>
          </w:rPr>
        </w:r>
        <w:r w:rsidR="00AC7FAD">
          <w:rPr>
            <w:webHidden/>
          </w:rPr>
          <w:fldChar w:fldCharType="separate"/>
        </w:r>
        <w:r w:rsidR="00AC7FAD">
          <w:rPr>
            <w:webHidden/>
          </w:rPr>
          <w:t>7</w:t>
        </w:r>
        <w:r w:rsidR="00AC7FAD">
          <w:rPr>
            <w:webHidden/>
          </w:rPr>
          <w:fldChar w:fldCharType="end"/>
        </w:r>
      </w:hyperlink>
    </w:p>
    <w:p w14:paraId="683B78A3" w14:textId="08753337" w:rsidR="00AC7FAD" w:rsidRDefault="00B67AAE">
      <w:pPr>
        <w:pStyle w:val="TOC1"/>
        <w:rPr>
          <w:rFonts w:asciiTheme="minorHAnsi" w:eastAsiaTheme="minorEastAsia" w:hAnsiTheme="minorHAnsi" w:cstheme="minorBidi"/>
          <w:b w:val="0"/>
          <w:color w:val="auto"/>
          <w:sz w:val="22"/>
          <w:szCs w:val="22"/>
        </w:rPr>
      </w:pPr>
      <w:hyperlink w:anchor="_Toc65687691" w:history="1">
        <w:r w:rsidR="00AC7FAD" w:rsidRPr="00720C82">
          <w:rPr>
            <w:rStyle w:val="Hyperlink"/>
          </w:rPr>
          <w:t>Programming</w:t>
        </w:r>
        <w:r w:rsidR="00AC7FAD">
          <w:rPr>
            <w:webHidden/>
          </w:rPr>
          <w:tab/>
        </w:r>
        <w:r w:rsidR="00AC7FAD">
          <w:rPr>
            <w:webHidden/>
          </w:rPr>
          <w:fldChar w:fldCharType="begin"/>
        </w:r>
        <w:r w:rsidR="00AC7FAD">
          <w:rPr>
            <w:webHidden/>
          </w:rPr>
          <w:instrText xml:space="preserve"> PAGEREF _Toc65687691 \h </w:instrText>
        </w:r>
        <w:r w:rsidR="00AC7FAD">
          <w:rPr>
            <w:webHidden/>
          </w:rPr>
        </w:r>
        <w:r w:rsidR="00AC7FAD">
          <w:rPr>
            <w:webHidden/>
          </w:rPr>
          <w:fldChar w:fldCharType="separate"/>
        </w:r>
        <w:r w:rsidR="00AC7FAD">
          <w:rPr>
            <w:webHidden/>
          </w:rPr>
          <w:t>7</w:t>
        </w:r>
        <w:r w:rsidR="00AC7FAD">
          <w:rPr>
            <w:webHidden/>
          </w:rPr>
          <w:fldChar w:fldCharType="end"/>
        </w:r>
      </w:hyperlink>
    </w:p>
    <w:p w14:paraId="4C8FF3A9" w14:textId="2066F9C9" w:rsidR="00AC7FAD" w:rsidRDefault="00B67AAE">
      <w:pPr>
        <w:pStyle w:val="TOC2"/>
        <w:rPr>
          <w:rFonts w:eastAsiaTheme="minorEastAsia" w:cstheme="minorBidi"/>
          <w:b w:val="0"/>
          <w:color w:val="auto"/>
          <w:sz w:val="22"/>
          <w:szCs w:val="22"/>
        </w:rPr>
      </w:pPr>
      <w:hyperlink w:anchor="_Toc65687692" w:history="1">
        <w:r w:rsidR="00AC7FAD" w:rsidRPr="00720C82">
          <w:rPr>
            <w:rStyle w:val="Hyperlink"/>
          </w:rPr>
          <w:t>Programs</w:t>
        </w:r>
        <w:r w:rsidR="00AC7FAD">
          <w:rPr>
            <w:webHidden/>
          </w:rPr>
          <w:tab/>
        </w:r>
        <w:r w:rsidR="00AC7FAD">
          <w:rPr>
            <w:webHidden/>
          </w:rPr>
          <w:fldChar w:fldCharType="begin"/>
        </w:r>
        <w:r w:rsidR="00AC7FAD">
          <w:rPr>
            <w:webHidden/>
          </w:rPr>
          <w:instrText xml:space="preserve"> PAGEREF _Toc65687692 \h </w:instrText>
        </w:r>
        <w:r w:rsidR="00AC7FAD">
          <w:rPr>
            <w:webHidden/>
          </w:rPr>
        </w:r>
        <w:r w:rsidR="00AC7FAD">
          <w:rPr>
            <w:webHidden/>
          </w:rPr>
          <w:fldChar w:fldCharType="separate"/>
        </w:r>
        <w:r w:rsidR="00AC7FAD">
          <w:rPr>
            <w:webHidden/>
          </w:rPr>
          <w:t>7</w:t>
        </w:r>
        <w:r w:rsidR="00AC7FAD">
          <w:rPr>
            <w:webHidden/>
          </w:rPr>
          <w:fldChar w:fldCharType="end"/>
        </w:r>
      </w:hyperlink>
    </w:p>
    <w:p w14:paraId="49836A31" w14:textId="3F3AC322" w:rsidR="00AC7FAD" w:rsidRDefault="00B67AAE">
      <w:pPr>
        <w:pStyle w:val="TOC2"/>
        <w:rPr>
          <w:rFonts w:eastAsiaTheme="minorEastAsia" w:cstheme="minorBidi"/>
          <w:b w:val="0"/>
          <w:color w:val="auto"/>
          <w:sz w:val="22"/>
          <w:szCs w:val="22"/>
        </w:rPr>
      </w:pPr>
      <w:hyperlink w:anchor="_Toc65687693" w:history="1">
        <w:r w:rsidR="00AC7FAD" w:rsidRPr="00720C82">
          <w:rPr>
            <w:rStyle w:val="Hyperlink"/>
          </w:rPr>
          <w:t>Arrival and Departure</w:t>
        </w:r>
        <w:r w:rsidR="00AC7FAD">
          <w:rPr>
            <w:webHidden/>
          </w:rPr>
          <w:tab/>
        </w:r>
        <w:r w:rsidR="00AC7FAD">
          <w:rPr>
            <w:webHidden/>
          </w:rPr>
          <w:fldChar w:fldCharType="begin"/>
        </w:r>
        <w:r w:rsidR="00AC7FAD">
          <w:rPr>
            <w:webHidden/>
          </w:rPr>
          <w:instrText xml:space="preserve"> PAGEREF _Toc65687693 \h </w:instrText>
        </w:r>
        <w:r w:rsidR="00AC7FAD">
          <w:rPr>
            <w:webHidden/>
          </w:rPr>
        </w:r>
        <w:r w:rsidR="00AC7FAD">
          <w:rPr>
            <w:webHidden/>
          </w:rPr>
          <w:fldChar w:fldCharType="separate"/>
        </w:r>
        <w:r w:rsidR="00AC7FAD">
          <w:rPr>
            <w:webHidden/>
          </w:rPr>
          <w:t>8</w:t>
        </w:r>
        <w:r w:rsidR="00AC7FAD">
          <w:rPr>
            <w:webHidden/>
          </w:rPr>
          <w:fldChar w:fldCharType="end"/>
        </w:r>
      </w:hyperlink>
    </w:p>
    <w:p w14:paraId="518DC4CC" w14:textId="1A859FF2" w:rsidR="00AC7FAD" w:rsidRDefault="00B67AAE">
      <w:pPr>
        <w:pStyle w:val="TOC3"/>
        <w:tabs>
          <w:tab w:val="right" w:leader="dot" w:pos="10052"/>
        </w:tabs>
        <w:rPr>
          <w:rFonts w:eastAsiaTheme="minorEastAsia" w:cstheme="minorBidi"/>
          <w:i w:val="0"/>
          <w:noProof/>
          <w:color w:val="auto"/>
          <w:sz w:val="22"/>
          <w:szCs w:val="22"/>
        </w:rPr>
      </w:pPr>
      <w:hyperlink w:anchor="_Toc65687694" w:history="1">
        <w:r w:rsidR="00AC7FAD" w:rsidRPr="00720C82">
          <w:rPr>
            <w:rStyle w:val="Hyperlink"/>
            <w:noProof/>
          </w:rPr>
          <w:t>COVID-19 Addendum:</w:t>
        </w:r>
        <w:r w:rsidR="00AC7FAD">
          <w:rPr>
            <w:noProof/>
            <w:webHidden/>
          </w:rPr>
          <w:tab/>
        </w:r>
        <w:r w:rsidR="00AC7FAD">
          <w:rPr>
            <w:noProof/>
            <w:webHidden/>
          </w:rPr>
          <w:fldChar w:fldCharType="begin"/>
        </w:r>
        <w:r w:rsidR="00AC7FAD">
          <w:rPr>
            <w:noProof/>
            <w:webHidden/>
          </w:rPr>
          <w:instrText xml:space="preserve"> PAGEREF _Toc65687694 \h </w:instrText>
        </w:r>
        <w:r w:rsidR="00AC7FAD">
          <w:rPr>
            <w:noProof/>
            <w:webHidden/>
          </w:rPr>
        </w:r>
        <w:r w:rsidR="00AC7FAD">
          <w:rPr>
            <w:noProof/>
            <w:webHidden/>
          </w:rPr>
          <w:fldChar w:fldCharType="separate"/>
        </w:r>
        <w:r w:rsidR="00AC7FAD">
          <w:rPr>
            <w:noProof/>
            <w:webHidden/>
          </w:rPr>
          <w:t>8</w:t>
        </w:r>
        <w:r w:rsidR="00AC7FAD">
          <w:rPr>
            <w:noProof/>
            <w:webHidden/>
          </w:rPr>
          <w:fldChar w:fldCharType="end"/>
        </w:r>
      </w:hyperlink>
    </w:p>
    <w:p w14:paraId="46C3AEA2" w14:textId="6E058DF4" w:rsidR="00AC7FAD" w:rsidRDefault="00B67AAE">
      <w:pPr>
        <w:pStyle w:val="TOC2"/>
        <w:rPr>
          <w:rFonts w:eastAsiaTheme="minorEastAsia" w:cstheme="minorBidi"/>
          <w:b w:val="0"/>
          <w:color w:val="auto"/>
          <w:sz w:val="22"/>
          <w:szCs w:val="22"/>
        </w:rPr>
      </w:pPr>
      <w:hyperlink w:anchor="_Toc65687695" w:history="1">
        <w:r w:rsidR="00AC7FAD" w:rsidRPr="00720C82">
          <w:rPr>
            <w:rStyle w:val="Hyperlink"/>
          </w:rPr>
          <w:t>Drop Off Procedure</w:t>
        </w:r>
        <w:r w:rsidR="00AC7FAD">
          <w:rPr>
            <w:webHidden/>
          </w:rPr>
          <w:tab/>
        </w:r>
        <w:r w:rsidR="00AC7FAD">
          <w:rPr>
            <w:webHidden/>
          </w:rPr>
          <w:fldChar w:fldCharType="begin"/>
        </w:r>
        <w:r w:rsidR="00AC7FAD">
          <w:rPr>
            <w:webHidden/>
          </w:rPr>
          <w:instrText xml:space="preserve"> PAGEREF _Toc65687695 \h </w:instrText>
        </w:r>
        <w:r w:rsidR="00AC7FAD">
          <w:rPr>
            <w:webHidden/>
          </w:rPr>
        </w:r>
        <w:r w:rsidR="00AC7FAD">
          <w:rPr>
            <w:webHidden/>
          </w:rPr>
          <w:fldChar w:fldCharType="separate"/>
        </w:r>
        <w:r w:rsidR="00AC7FAD">
          <w:rPr>
            <w:webHidden/>
          </w:rPr>
          <w:t>8</w:t>
        </w:r>
        <w:r w:rsidR="00AC7FAD">
          <w:rPr>
            <w:webHidden/>
          </w:rPr>
          <w:fldChar w:fldCharType="end"/>
        </w:r>
      </w:hyperlink>
    </w:p>
    <w:p w14:paraId="5C0F659A" w14:textId="147D8D57" w:rsidR="00AC7FAD" w:rsidRDefault="00B67AAE">
      <w:pPr>
        <w:pStyle w:val="TOC2"/>
        <w:rPr>
          <w:rFonts w:eastAsiaTheme="minorEastAsia" w:cstheme="minorBidi"/>
          <w:b w:val="0"/>
          <w:color w:val="auto"/>
          <w:sz w:val="22"/>
          <w:szCs w:val="22"/>
        </w:rPr>
      </w:pPr>
      <w:hyperlink w:anchor="_Toc65687696" w:history="1">
        <w:r w:rsidR="00AC7FAD" w:rsidRPr="00720C82">
          <w:rPr>
            <w:rStyle w:val="Hyperlink"/>
          </w:rPr>
          <w:t>Absences</w:t>
        </w:r>
        <w:r w:rsidR="00AC7FAD">
          <w:rPr>
            <w:webHidden/>
          </w:rPr>
          <w:tab/>
        </w:r>
        <w:r w:rsidR="00AC7FAD">
          <w:rPr>
            <w:webHidden/>
          </w:rPr>
          <w:fldChar w:fldCharType="begin"/>
        </w:r>
        <w:r w:rsidR="00AC7FAD">
          <w:rPr>
            <w:webHidden/>
          </w:rPr>
          <w:instrText xml:space="preserve"> PAGEREF _Toc65687696 \h </w:instrText>
        </w:r>
        <w:r w:rsidR="00AC7FAD">
          <w:rPr>
            <w:webHidden/>
          </w:rPr>
        </w:r>
        <w:r w:rsidR="00AC7FAD">
          <w:rPr>
            <w:webHidden/>
          </w:rPr>
          <w:fldChar w:fldCharType="separate"/>
        </w:r>
        <w:r w:rsidR="00AC7FAD">
          <w:rPr>
            <w:webHidden/>
          </w:rPr>
          <w:t>8</w:t>
        </w:r>
        <w:r w:rsidR="00AC7FAD">
          <w:rPr>
            <w:webHidden/>
          </w:rPr>
          <w:fldChar w:fldCharType="end"/>
        </w:r>
      </w:hyperlink>
    </w:p>
    <w:p w14:paraId="55B99C3C" w14:textId="28640BCA" w:rsidR="00AC7FAD" w:rsidRDefault="00B67AAE">
      <w:pPr>
        <w:pStyle w:val="TOC2"/>
        <w:rPr>
          <w:rFonts w:eastAsiaTheme="minorEastAsia" w:cstheme="minorBidi"/>
          <w:b w:val="0"/>
          <w:color w:val="auto"/>
          <w:sz w:val="22"/>
          <w:szCs w:val="22"/>
        </w:rPr>
      </w:pPr>
      <w:hyperlink w:anchor="_Toc65687697" w:history="1">
        <w:r w:rsidR="00AC7FAD" w:rsidRPr="00720C82">
          <w:rPr>
            <w:rStyle w:val="Hyperlink"/>
          </w:rPr>
          <w:t>Enrichment Classes</w:t>
        </w:r>
        <w:r w:rsidR="00AC7FAD">
          <w:rPr>
            <w:webHidden/>
          </w:rPr>
          <w:tab/>
        </w:r>
        <w:r w:rsidR="00AC7FAD">
          <w:rPr>
            <w:webHidden/>
          </w:rPr>
          <w:fldChar w:fldCharType="begin"/>
        </w:r>
        <w:r w:rsidR="00AC7FAD">
          <w:rPr>
            <w:webHidden/>
          </w:rPr>
          <w:instrText xml:space="preserve"> PAGEREF _Toc65687697 \h </w:instrText>
        </w:r>
        <w:r w:rsidR="00AC7FAD">
          <w:rPr>
            <w:webHidden/>
          </w:rPr>
        </w:r>
        <w:r w:rsidR="00AC7FAD">
          <w:rPr>
            <w:webHidden/>
          </w:rPr>
          <w:fldChar w:fldCharType="separate"/>
        </w:r>
        <w:r w:rsidR="00AC7FAD">
          <w:rPr>
            <w:webHidden/>
          </w:rPr>
          <w:t>8</w:t>
        </w:r>
        <w:r w:rsidR="00AC7FAD">
          <w:rPr>
            <w:webHidden/>
          </w:rPr>
          <w:fldChar w:fldCharType="end"/>
        </w:r>
      </w:hyperlink>
    </w:p>
    <w:p w14:paraId="4CAB9B17" w14:textId="739BE580" w:rsidR="00AC7FAD" w:rsidRDefault="00B67AAE">
      <w:pPr>
        <w:pStyle w:val="TOC2"/>
        <w:rPr>
          <w:rFonts w:eastAsiaTheme="minorEastAsia" w:cstheme="minorBidi"/>
          <w:b w:val="0"/>
          <w:color w:val="auto"/>
          <w:sz w:val="22"/>
          <w:szCs w:val="22"/>
        </w:rPr>
      </w:pPr>
      <w:hyperlink w:anchor="_Toc65687698" w:history="1">
        <w:r w:rsidR="00AC7FAD" w:rsidRPr="00720C82">
          <w:rPr>
            <w:rStyle w:val="Hyperlink"/>
          </w:rPr>
          <w:t>Special Events</w:t>
        </w:r>
        <w:r w:rsidR="00AC7FAD">
          <w:rPr>
            <w:webHidden/>
          </w:rPr>
          <w:tab/>
        </w:r>
        <w:r w:rsidR="00AC7FAD">
          <w:rPr>
            <w:webHidden/>
          </w:rPr>
          <w:fldChar w:fldCharType="begin"/>
        </w:r>
        <w:r w:rsidR="00AC7FAD">
          <w:rPr>
            <w:webHidden/>
          </w:rPr>
          <w:instrText xml:space="preserve"> PAGEREF _Toc65687698 \h </w:instrText>
        </w:r>
        <w:r w:rsidR="00AC7FAD">
          <w:rPr>
            <w:webHidden/>
          </w:rPr>
        </w:r>
        <w:r w:rsidR="00AC7FAD">
          <w:rPr>
            <w:webHidden/>
          </w:rPr>
          <w:fldChar w:fldCharType="separate"/>
        </w:r>
        <w:r w:rsidR="00AC7FAD">
          <w:rPr>
            <w:webHidden/>
          </w:rPr>
          <w:t>8</w:t>
        </w:r>
        <w:r w:rsidR="00AC7FAD">
          <w:rPr>
            <w:webHidden/>
          </w:rPr>
          <w:fldChar w:fldCharType="end"/>
        </w:r>
      </w:hyperlink>
    </w:p>
    <w:p w14:paraId="6E698D68" w14:textId="3F72E581" w:rsidR="00AC7FAD" w:rsidRDefault="00B67AAE">
      <w:pPr>
        <w:pStyle w:val="TOC1"/>
        <w:rPr>
          <w:rFonts w:asciiTheme="minorHAnsi" w:eastAsiaTheme="minorEastAsia" w:hAnsiTheme="minorHAnsi" w:cstheme="minorBidi"/>
          <w:b w:val="0"/>
          <w:color w:val="auto"/>
          <w:sz w:val="22"/>
          <w:szCs w:val="22"/>
        </w:rPr>
      </w:pPr>
      <w:hyperlink w:anchor="_Toc65687699" w:history="1">
        <w:r w:rsidR="00AC7FAD" w:rsidRPr="00720C82">
          <w:rPr>
            <w:rStyle w:val="Hyperlink"/>
          </w:rPr>
          <w:t>Curriculum</w:t>
        </w:r>
        <w:r w:rsidR="00AC7FAD">
          <w:rPr>
            <w:webHidden/>
          </w:rPr>
          <w:tab/>
        </w:r>
        <w:r w:rsidR="00AC7FAD">
          <w:rPr>
            <w:webHidden/>
          </w:rPr>
          <w:fldChar w:fldCharType="begin"/>
        </w:r>
        <w:r w:rsidR="00AC7FAD">
          <w:rPr>
            <w:webHidden/>
          </w:rPr>
          <w:instrText xml:space="preserve"> PAGEREF _Toc65687699 \h </w:instrText>
        </w:r>
        <w:r w:rsidR="00AC7FAD">
          <w:rPr>
            <w:webHidden/>
          </w:rPr>
        </w:r>
        <w:r w:rsidR="00AC7FAD">
          <w:rPr>
            <w:webHidden/>
          </w:rPr>
          <w:fldChar w:fldCharType="separate"/>
        </w:r>
        <w:r w:rsidR="00AC7FAD">
          <w:rPr>
            <w:webHidden/>
          </w:rPr>
          <w:t>9</w:t>
        </w:r>
        <w:r w:rsidR="00AC7FAD">
          <w:rPr>
            <w:webHidden/>
          </w:rPr>
          <w:fldChar w:fldCharType="end"/>
        </w:r>
      </w:hyperlink>
    </w:p>
    <w:p w14:paraId="6262B6A1" w14:textId="78FD21F1" w:rsidR="00AC7FAD" w:rsidRDefault="00B67AAE">
      <w:pPr>
        <w:pStyle w:val="TOC2"/>
        <w:rPr>
          <w:rFonts w:eastAsiaTheme="minorEastAsia" w:cstheme="minorBidi"/>
          <w:b w:val="0"/>
          <w:color w:val="auto"/>
          <w:sz w:val="22"/>
          <w:szCs w:val="22"/>
        </w:rPr>
      </w:pPr>
      <w:hyperlink w:anchor="_Toc65687700" w:history="1">
        <w:r w:rsidR="00AC7FAD" w:rsidRPr="00720C82">
          <w:rPr>
            <w:rStyle w:val="Hyperlink"/>
          </w:rPr>
          <w:t>A Typical Day in the Tiger and Chameleon Classrooms</w:t>
        </w:r>
        <w:r w:rsidR="00AC7FAD">
          <w:rPr>
            <w:webHidden/>
          </w:rPr>
          <w:tab/>
        </w:r>
        <w:r w:rsidR="00AC7FAD">
          <w:rPr>
            <w:webHidden/>
          </w:rPr>
          <w:fldChar w:fldCharType="begin"/>
        </w:r>
        <w:r w:rsidR="00AC7FAD">
          <w:rPr>
            <w:webHidden/>
          </w:rPr>
          <w:instrText xml:space="preserve"> PAGEREF _Toc65687700 \h </w:instrText>
        </w:r>
        <w:r w:rsidR="00AC7FAD">
          <w:rPr>
            <w:webHidden/>
          </w:rPr>
        </w:r>
        <w:r w:rsidR="00AC7FAD">
          <w:rPr>
            <w:webHidden/>
          </w:rPr>
          <w:fldChar w:fldCharType="separate"/>
        </w:r>
        <w:r w:rsidR="00AC7FAD">
          <w:rPr>
            <w:webHidden/>
          </w:rPr>
          <w:t>9</w:t>
        </w:r>
        <w:r w:rsidR="00AC7FAD">
          <w:rPr>
            <w:webHidden/>
          </w:rPr>
          <w:fldChar w:fldCharType="end"/>
        </w:r>
      </w:hyperlink>
    </w:p>
    <w:p w14:paraId="00053567" w14:textId="6A502DEA" w:rsidR="00AC7FAD" w:rsidRDefault="00B67AAE">
      <w:pPr>
        <w:pStyle w:val="TOC2"/>
        <w:rPr>
          <w:rFonts w:eastAsiaTheme="minorEastAsia" w:cstheme="minorBidi"/>
          <w:b w:val="0"/>
          <w:color w:val="auto"/>
          <w:sz w:val="22"/>
          <w:szCs w:val="22"/>
        </w:rPr>
      </w:pPr>
      <w:hyperlink w:anchor="_Toc65687701" w:history="1">
        <w:r w:rsidR="00AC7FAD" w:rsidRPr="00720C82">
          <w:rPr>
            <w:rStyle w:val="Hyperlink"/>
          </w:rPr>
          <w:t>Learning Environment</w:t>
        </w:r>
        <w:r w:rsidR="00AC7FAD">
          <w:rPr>
            <w:webHidden/>
          </w:rPr>
          <w:tab/>
        </w:r>
        <w:r w:rsidR="00AC7FAD">
          <w:rPr>
            <w:webHidden/>
          </w:rPr>
          <w:fldChar w:fldCharType="begin"/>
        </w:r>
        <w:r w:rsidR="00AC7FAD">
          <w:rPr>
            <w:webHidden/>
          </w:rPr>
          <w:instrText xml:space="preserve"> PAGEREF _Toc65687701 \h </w:instrText>
        </w:r>
        <w:r w:rsidR="00AC7FAD">
          <w:rPr>
            <w:webHidden/>
          </w:rPr>
        </w:r>
        <w:r w:rsidR="00AC7FAD">
          <w:rPr>
            <w:webHidden/>
          </w:rPr>
          <w:fldChar w:fldCharType="separate"/>
        </w:r>
        <w:r w:rsidR="00AC7FAD">
          <w:rPr>
            <w:webHidden/>
          </w:rPr>
          <w:t>9</w:t>
        </w:r>
        <w:r w:rsidR="00AC7FAD">
          <w:rPr>
            <w:webHidden/>
          </w:rPr>
          <w:fldChar w:fldCharType="end"/>
        </w:r>
      </w:hyperlink>
    </w:p>
    <w:p w14:paraId="62DE6E02" w14:textId="473FD27B" w:rsidR="00AC7FAD" w:rsidRDefault="00B67AAE">
      <w:pPr>
        <w:pStyle w:val="TOC2"/>
        <w:rPr>
          <w:rFonts w:eastAsiaTheme="minorEastAsia" w:cstheme="minorBidi"/>
          <w:b w:val="0"/>
          <w:color w:val="auto"/>
          <w:sz w:val="22"/>
          <w:szCs w:val="22"/>
        </w:rPr>
      </w:pPr>
      <w:hyperlink w:anchor="_Toc65687702" w:history="1">
        <w:r w:rsidR="00AC7FAD" w:rsidRPr="00720C82">
          <w:rPr>
            <w:rStyle w:val="Hyperlink"/>
          </w:rPr>
          <w:t>Art</w:t>
        </w:r>
        <w:r w:rsidR="00AC7FAD">
          <w:rPr>
            <w:webHidden/>
          </w:rPr>
          <w:tab/>
        </w:r>
        <w:r w:rsidR="00AC7FAD">
          <w:rPr>
            <w:webHidden/>
          </w:rPr>
          <w:fldChar w:fldCharType="begin"/>
        </w:r>
        <w:r w:rsidR="00AC7FAD">
          <w:rPr>
            <w:webHidden/>
          </w:rPr>
          <w:instrText xml:space="preserve"> PAGEREF _Toc65687702 \h </w:instrText>
        </w:r>
        <w:r w:rsidR="00AC7FAD">
          <w:rPr>
            <w:webHidden/>
          </w:rPr>
        </w:r>
        <w:r w:rsidR="00AC7FAD">
          <w:rPr>
            <w:webHidden/>
          </w:rPr>
          <w:fldChar w:fldCharType="separate"/>
        </w:r>
        <w:r w:rsidR="00AC7FAD">
          <w:rPr>
            <w:webHidden/>
          </w:rPr>
          <w:t>9</w:t>
        </w:r>
        <w:r w:rsidR="00AC7FAD">
          <w:rPr>
            <w:webHidden/>
          </w:rPr>
          <w:fldChar w:fldCharType="end"/>
        </w:r>
      </w:hyperlink>
    </w:p>
    <w:p w14:paraId="0A2F2869" w14:textId="64D877F7" w:rsidR="00AC7FAD" w:rsidRDefault="00B67AAE">
      <w:pPr>
        <w:pStyle w:val="TOC2"/>
        <w:rPr>
          <w:rFonts w:eastAsiaTheme="minorEastAsia" w:cstheme="minorBidi"/>
          <w:b w:val="0"/>
          <w:color w:val="auto"/>
          <w:sz w:val="22"/>
          <w:szCs w:val="22"/>
        </w:rPr>
      </w:pPr>
      <w:hyperlink w:anchor="_Toc65687703" w:history="1">
        <w:r w:rsidR="00AC7FAD" w:rsidRPr="00720C82">
          <w:rPr>
            <w:rStyle w:val="Hyperlink"/>
          </w:rPr>
          <w:t>Dramatic Play</w:t>
        </w:r>
        <w:r w:rsidR="00AC7FAD">
          <w:rPr>
            <w:webHidden/>
          </w:rPr>
          <w:tab/>
        </w:r>
        <w:r w:rsidR="00AC7FAD">
          <w:rPr>
            <w:webHidden/>
          </w:rPr>
          <w:fldChar w:fldCharType="begin"/>
        </w:r>
        <w:r w:rsidR="00AC7FAD">
          <w:rPr>
            <w:webHidden/>
          </w:rPr>
          <w:instrText xml:space="preserve"> PAGEREF _Toc65687703 \h </w:instrText>
        </w:r>
        <w:r w:rsidR="00AC7FAD">
          <w:rPr>
            <w:webHidden/>
          </w:rPr>
        </w:r>
        <w:r w:rsidR="00AC7FAD">
          <w:rPr>
            <w:webHidden/>
          </w:rPr>
          <w:fldChar w:fldCharType="separate"/>
        </w:r>
        <w:r w:rsidR="00AC7FAD">
          <w:rPr>
            <w:webHidden/>
          </w:rPr>
          <w:t>9</w:t>
        </w:r>
        <w:r w:rsidR="00AC7FAD">
          <w:rPr>
            <w:webHidden/>
          </w:rPr>
          <w:fldChar w:fldCharType="end"/>
        </w:r>
      </w:hyperlink>
    </w:p>
    <w:p w14:paraId="4E2DF1C6" w14:textId="30BDE906" w:rsidR="00AC7FAD" w:rsidRDefault="00B67AAE">
      <w:pPr>
        <w:pStyle w:val="TOC2"/>
        <w:rPr>
          <w:rFonts w:eastAsiaTheme="minorEastAsia" w:cstheme="minorBidi"/>
          <w:b w:val="0"/>
          <w:color w:val="auto"/>
          <w:sz w:val="22"/>
          <w:szCs w:val="22"/>
        </w:rPr>
      </w:pPr>
      <w:hyperlink w:anchor="_Toc65687704" w:history="1">
        <w:r w:rsidR="00AC7FAD" w:rsidRPr="00720C82">
          <w:rPr>
            <w:rStyle w:val="Hyperlink"/>
          </w:rPr>
          <w:t>Language and Literacy</w:t>
        </w:r>
        <w:r w:rsidR="00AC7FAD">
          <w:rPr>
            <w:webHidden/>
          </w:rPr>
          <w:tab/>
        </w:r>
        <w:r w:rsidR="00AC7FAD">
          <w:rPr>
            <w:webHidden/>
          </w:rPr>
          <w:fldChar w:fldCharType="begin"/>
        </w:r>
        <w:r w:rsidR="00AC7FAD">
          <w:rPr>
            <w:webHidden/>
          </w:rPr>
          <w:instrText xml:space="preserve"> PAGEREF _Toc65687704 \h </w:instrText>
        </w:r>
        <w:r w:rsidR="00AC7FAD">
          <w:rPr>
            <w:webHidden/>
          </w:rPr>
        </w:r>
        <w:r w:rsidR="00AC7FAD">
          <w:rPr>
            <w:webHidden/>
          </w:rPr>
          <w:fldChar w:fldCharType="separate"/>
        </w:r>
        <w:r w:rsidR="00AC7FAD">
          <w:rPr>
            <w:webHidden/>
          </w:rPr>
          <w:t>9</w:t>
        </w:r>
        <w:r w:rsidR="00AC7FAD">
          <w:rPr>
            <w:webHidden/>
          </w:rPr>
          <w:fldChar w:fldCharType="end"/>
        </w:r>
      </w:hyperlink>
    </w:p>
    <w:p w14:paraId="53A12A85" w14:textId="2AB16169" w:rsidR="00AC7FAD" w:rsidRDefault="00B67AAE">
      <w:pPr>
        <w:pStyle w:val="TOC2"/>
        <w:rPr>
          <w:rFonts w:eastAsiaTheme="minorEastAsia" w:cstheme="minorBidi"/>
          <w:b w:val="0"/>
          <w:color w:val="auto"/>
          <w:sz w:val="22"/>
          <w:szCs w:val="22"/>
        </w:rPr>
      </w:pPr>
      <w:hyperlink w:anchor="_Toc65687705" w:history="1">
        <w:r w:rsidR="00AC7FAD" w:rsidRPr="00720C82">
          <w:rPr>
            <w:rStyle w:val="Hyperlink"/>
          </w:rPr>
          <w:t>Science</w:t>
        </w:r>
        <w:r w:rsidR="00AC7FAD">
          <w:rPr>
            <w:webHidden/>
          </w:rPr>
          <w:tab/>
        </w:r>
        <w:r w:rsidR="00AC7FAD">
          <w:rPr>
            <w:webHidden/>
          </w:rPr>
          <w:fldChar w:fldCharType="begin"/>
        </w:r>
        <w:r w:rsidR="00AC7FAD">
          <w:rPr>
            <w:webHidden/>
          </w:rPr>
          <w:instrText xml:space="preserve"> PAGEREF _Toc65687705 \h </w:instrText>
        </w:r>
        <w:r w:rsidR="00AC7FAD">
          <w:rPr>
            <w:webHidden/>
          </w:rPr>
        </w:r>
        <w:r w:rsidR="00AC7FAD">
          <w:rPr>
            <w:webHidden/>
          </w:rPr>
          <w:fldChar w:fldCharType="separate"/>
        </w:r>
        <w:r w:rsidR="00AC7FAD">
          <w:rPr>
            <w:webHidden/>
          </w:rPr>
          <w:t>10</w:t>
        </w:r>
        <w:r w:rsidR="00AC7FAD">
          <w:rPr>
            <w:webHidden/>
          </w:rPr>
          <w:fldChar w:fldCharType="end"/>
        </w:r>
      </w:hyperlink>
    </w:p>
    <w:p w14:paraId="68E9183D" w14:textId="55830630" w:rsidR="00AC7FAD" w:rsidRDefault="00B67AAE">
      <w:pPr>
        <w:pStyle w:val="TOC2"/>
        <w:rPr>
          <w:rFonts w:eastAsiaTheme="minorEastAsia" w:cstheme="minorBidi"/>
          <w:b w:val="0"/>
          <w:color w:val="auto"/>
          <w:sz w:val="22"/>
          <w:szCs w:val="22"/>
        </w:rPr>
      </w:pPr>
      <w:hyperlink w:anchor="_Toc65687706" w:history="1">
        <w:r w:rsidR="00AC7FAD" w:rsidRPr="00720C82">
          <w:rPr>
            <w:rStyle w:val="Hyperlink"/>
          </w:rPr>
          <w:t>Sensory Table</w:t>
        </w:r>
        <w:r w:rsidR="00AC7FAD">
          <w:rPr>
            <w:webHidden/>
          </w:rPr>
          <w:tab/>
        </w:r>
        <w:r w:rsidR="00AC7FAD">
          <w:rPr>
            <w:webHidden/>
          </w:rPr>
          <w:fldChar w:fldCharType="begin"/>
        </w:r>
        <w:r w:rsidR="00AC7FAD">
          <w:rPr>
            <w:webHidden/>
          </w:rPr>
          <w:instrText xml:space="preserve"> PAGEREF _Toc65687706 \h </w:instrText>
        </w:r>
        <w:r w:rsidR="00AC7FAD">
          <w:rPr>
            <w:webHidden/>
          </w:rPr>
        </w:r>
        <w:r w:rsidR="00AC7FAD">
          <w:rPr>
            <w:webHidden/>
          </w:rPr>
          <w:fldChar w:fldCharType="separate"/>
        </w:r>
        <w:r w:rsidR="00AC7FAD">
          <w:rPr>
            <w:webHidden/>
          </w:rPr>
          <w:t>10</w:t>
        </w:r>
        <w:r w:rsidR="00AC7FAD">
          <w:rPr>
            <w:webHidden/>
          </w:rPr>
          <w:fldChar w:fldCharType="end"/>
        </w:r>
      </w:hyperlink>
    </w:p>
    <w:p w14:paraId="5153D9E4" w14:textId="7AB208EE" w:rsidR="00AC7FAD" w:rsidRDefault="00B67AAE">
      <w:pPr>
        <w:pStyle w:val="TOC2"/>
        <w:rPr>
          <w:rFonts w:eastAsiaTheme="minorEastAsia" w:cstheme="minorBidi"/>
          <w:b w:val="0"/>
          <w:color w:val="auto"/>
          <w:sz w:val="22"/>
          <w:szCs w:val="22"/>
        </w:rPr>
      </w:pPr>
      <w:hyperlink w:anchor="_Toc65687707" w:history="1">
        <w:r w:rsidR="00AC7FAD" w:rsidRPr="00720C82">
          <w:rPr>
            <w:rStyle w:val="Hyperlink"/>
          </w:rPr>
          <w:t>Math/Cognitive</w:t>
        </w:r>
        <w:r w:rsidR="00AC7FAD">
          <w:rPr>
            <w:webHidden/>
          </w:rPr>
          <w:tab/>
        </w:r>
        <w:r w:rsidR="00AC7FAD">
          <w:rPr>
            <w:webHidden/>
          </w:rPr>
          <w:fldChar w:fldCharType="begin"/>
        </w:r>
        <w:r w:rsidR="00AC7FAD">
          <w:rPr>
            <w:webHidden/>
          </w:rPr>
          <w:instrText xml:space="preserve"> PAGEREF _Toc65687707 \h </w:instrText>
        </w:r>
        <w:r w:rsidR="00AC7FAD">
          <w:rPr>
            <w:webHidden/>
          </w:rPr>
        </w:r>
        <w:r w:rsidR="00AC7FAD">
          <w:rPr>
            <w:webHidden/>
          </w:rPr>
          <w:fldChar w:fldCharType="separate"/>
        </w:r>
        <w:r w:rsidR="00AC7FAD">
          <w:rPr>
            <w:webHidden/>
          </w:rPr>
          <w:t>10</w:t>
        </w:r>
        <w:r w:rsidR="00AC7FAD">
          <w:rPr>
            <w:webHidden/>
          </w:rPr>
          <w:fldChar w:fldCharType="end"/>
        </w:r>
      </w:hyperlink>
    </w:p>
    <w:p w14:paraId="18DAD1BA" w14:textId="17C46C41" w:rsidR="00AC7FAD" w:rsidRDefault="00B67AAE">
      <w:pPr>
        <w:pStyle w:val="TOC2"/>
        <w:rPr>
          <w:rFonts w:eastAsiaTheme="minorEastAsia" w:cstheme="minorBidi"/>
          <w:b w:val="0"/>
          <w:color w:val="auto"/>
          <w:sz w:val="22"/>
          <w:szCs w:val="22"/>
        </w:rPr>
      </w:pPr>
      <w:hyperlink w:anchor="_Toc65687708" w:history="1">
        <w:r w:rsidR="00AC7FAD" w:rsidRPr="00720C82">
          <w:rPr>
            <w:rStyle w:val="Hyperlink"/>
          </w:rPr>
          <w:t>Outdoor play area</w:t>
        </w:r>
        <w:r w:rsidR="00AC7FAD">
          <w:rPr>
            <w:webHidden/>
          </w:rPr>
          <w:tab/>
        </w:r>
        <w:r w:rsidR="00AC7FAD">
          <w:rPr>
            <w:webHidden/>
          </w:rPr>
          <w:fldChar w:fldCharType="begin"/>
        </w:r>
        <w:r w:rsidR="00AC7FAD">
          <w:rPr>
            <w:webHidden/>
          </w:rPr>
          <w:instrText xml:space="preserve"> PAGEREF _Toc65687708 \h </w:instrText>
        </w:r>
        <w:r w:rsidR="00AC7FAD">
          <w:rPr>
            <w:webHidden/>
          </w:rPr>
        </w:r>
        <w:r w:rsidR="00AC7FAD">
          <w:rPr>
            <w:webHidden/>
          </w:rPr>
          <w:fldChar w:fldCharType="separate"/>
        </w:r>
        <w:r w:rsidR="00AC7FAD">
          <w:rPr>
            <w:webHidden/>
          </w:rPr>
          <w:t>10</w:t>
        </w:r>
        <w:r w:rsidR="00AC7FAD">
          <w:rPr>
            <w:webHidden/>
          </w:rPr>
          <w:fldChar w:fldCharType="end"/>
        </w:r>
      </w:hyperlink>
    </w:p>
    <w:p w14:paraId="1DAC9481" w14:textId="64863DF0" w:rsidR="00AC7FAD" w:rsidRDefault="00B67AAE">
      <w:pPr>
        <w:pStyle w:val="TOC1"/>
        <w:rPr>
          <w:rFonts w:asciiTheme="minorHAnsi" w:eastAsiaTheme="minorEastAsia" w:hAnsiTheme="minorHAnsi" w:cstheme="minorBidi"/>
          <w:b w:val="0"/>
          <w:color w:val="auto"/>
          <w:sz w:val="22"/>
          <w:szCs w:val="22"/>
        </w:rPr>
      </w:pPr>
      <w:hyperlink w:anchor="_Toc65687709" w:history="1">
        <w:r w:rsidR="00AC7FAD" w:rsidRPr="00720C82">
          <w:rPr>
            <w:rStyle w:val="Hyperlink"/>
          </w:rPr>
          <w:t>Communication</w:t>
        </w:r>
        <w:r w:rsidR="00AC7FAD">
          <w:rPr>
            <w:webHidden/>
          </w:rPr>
          <w:tab/>
        </w:r>
        <w:r w:rsidR="00AC7FAD">
          <w:rPr>
            <w:webHidden/>
          </w:rPr>
          <w:fldChar w:fldCharType="begin"/>
        </w:r>
        <w:r w:rsidR="00AC7FAD">
          <w:rPr>
            <w:webHidden/>
          </w:rPr>
          <w:instrText xml:space="preserve"> PAGEREF _Toc65687709 \h </w:instrText>
        </w:r>
        <w:r w:rsidR="00AC7FAD">
          <w:rPr>
            <w:webHidden/>
          </w:rPr>
        </w:r>
        <w:r w:rsidR="00AC7FAD">
          <w:rPr>
            <w:webHidden/>
          </w:rPr>
          <w:fldChar w:fldCharType="separate"/>
        </w:r>
        <w:r w:rsidR="00AC7FAD">
          <w:rPr>
            <w:webHidden/>
          </w:rPr>
          <w:t>10</w:t>
        </w:r>
        <w:r w:rsidR="00AC7FAD">
          <w:rPr>
            <w:webHidden/>
          </w:rPr>
          <w:fldChar w:fldCharType="end"/>
        </w:r>
      </w:hyperlink>
    </w:p>
    <w:p w14:paraId="00C9DABB" w14:textId="3BF7D1FB" w:rsidR="00AC7FAD" w:rsidRDefault="00B67AAE">
      <w:pPr>
        <w:pStyle w:val="TOC2"/>
        <w:rPr>
          <w:rFonts w:eastAsiaTheme="minorEastAsia" w:cstheme="minorBidi"/>
          <w:b w:val="0"/>
          <w:color w:val="auto"/>
          <w:sz w:val="22"/>
          <w:szCs w:val="22"/>
        </w:rPr>
      </w:pPr>
      <w:hyperlink w:anchor="_Toc65687710" w:history="1">
        <w:r w:rsidR="00AC7FAD" w:rsidRPr="00720C82">
          <w:rPr>
            <w:rStyle w:val="Hyperlink"/>
          </w:rPr>
          <w:t>Staff Emails:</w:t>
        </w:r>
        <w:r w:rsidR="00AC7FAD">
          <w:rPr>
            <w:webHidden/>
          </w:rPr>
          <w:tab/>
        </w:r>
        <w:r w:rsidR="00AC7FAD">
          <w:rPr>
            <w:webHidden/>
          </w:rPr>
          <w:fldChar w:fldCharType="begin"/>
        </w:r>
        <w:r w:rsidR="00AC7FAD">
          <w:rPr>
            <w:webHidden/>
          </w:rPr>
          <w:instrText xml:space="preserve"> PAGEREF _Toc65687710 \h </w:instrText>
        </w:r>
        <w:r w:rsidR="00AC7FAD">
          <w:rPr>
            <w:webHidden/>
          </w:rPr>
        </w:r>
        <w:r w:rsidR="00AC7FAD">
          <w:rPr>
            <w:webHidden/>
          </w:rPr>
          <w:fldChar w:fldCharType="separate"/>
        </w:r>
        <w:r w:rsidR="00AC7FAD">
          <w:rPr>
            <w:webHidden/>
          </w:rPr>
          <w:t>10</w:t>
        </w:r>
        <w:r w:rsidR="00AC7FAD">
          <w:rPr>
            <w:webHidden/>
          </w:rPr>
          <w:fldChar w:fldCharType="end"/>
        </w:r>
      </w:hyperlink>
    </w:p>
    <w:p w14:paraId="5AD8DE72" w14:textId="35651453" w:rsidR="00AC7FAD" w:rsidRDefault="00B67AAE">
      <w:pPr>
        <w:pStyle w:val="TOC2"/>
        <w:rPr>
          <w:rFonts w:eastAsiaTheme="minorEastAsia" w:cstheme="minorBidi"/>
          <w:b w:val="0"/>
          <w:color w:val="auto"/>
          <w:sz w:val="22"/>
          <w:szCs w:val="22"/>
        </w:rPr>
      </w:pPr>
      <w:hyperlink w:anchor="_Toc65687711" w:history="1">
        <w:r w:rsidR="00AC7FAD" w:rsidRPr="00720C82">
          <w:rPr>
            <w:rStyle w:val="Hyperlink"/>
          </w:rPr>
          <w:t>Parent Communication</w:t>
        </w:r>
        <w:r w:rsidR="00AC7FAD">
          <w:rPr>
            <w:webHidden/>
          </w:rPr>
          <w:tab/>
        </w:r>
        <w:r w:rsidR="00AC7FAD">
          <w:rPr>
            <w:webHidden/>
          </w:rPr>
          <w:fldChar w:fldCharType="begin"/>
        </w:r>
        <w:r w:rsidR="00AC7FAD">
          <w:rPr>
            <w:webHidden/>
          </w:rPr>
          <w:instrText xml:space="preserve"> PAGEREF _Toc65687711 \h </w:instrText>
        </w:r>
        <w:r w:rsidR="00AC7FAD">
          <w:rPr>
            <w:webHidden/>
          </w:rPr>
        </w:r>
        <w:r w:rsidR="00AC7FAD">
          <w:rPr>
            <w:webHidden/>
          </w:rPr>
          <w:fldChar w:fldCharType="separate"/>
        </w:r>
        <w:r w:rsidR="00AC7FAD">
          <w:rPr>
            <w:webHidden/>
          </w:rPr>
          <w:t>11</w:t>
        </w:r>
        <w:r w:rsidR="00AC7FAD">
          <w:rPr>
            <w:webHidden/>
          </w:rPr>
          <w:fldChar w:fldCharType="end"/>
        </w:r>
      </w:hyperlink>
    </w:p>
    <w:p w14:paraId="4CDAA331" w14:textId="32119FD2" w:rsidR="00AC7FAD" w:rsidRDefault="00B67AAE">
      <w:pPr>
        <w:pStyle w:val="TOC2"/>
        <w:rPr>
          <w:rFonts w:eastAsiaTheme="minorEastAsia" w:cstheme="minorBidi"/>
          <w:b w:val="0"/>
          <w:color w:val="auto"/>
          <w:sz w:val="22"/>
          <w:szCs w:val="22"/>
        </w:rPr>
      </w:pPr>
      <w:hyperlink w:anchor="_Toc65687712" w:history="1">
        <w:r w:rsidR="00AC7FAD" w:rsidRPr="00720C82">
          <w:rPr>
            <w:rStyle w:val="Hyperlink"/>
          </w:rPr>
          <w:t>Classroom Whiteboard</w:t>
        </w:r>
        <w:r w:rsidR="00AC7FAD">
          <w:rPr>
            <w:webHidden/>
          </w:rPr>
          <w:tab/>
        </w:r>
        <w:r w:rsidR="00AC7FAD">
          <w:rPr>
            <w:webHidden/>
          </w:rPr>
          <w:fldChar w:fldCharType="begin"/>
        </w:r>
        <w:r w:rsidR="00AC7FAD">
          <w:rPr>
            <w:webHidden/>
          </w:rPr>
          <w:instrText xml:space="preserve"> PAGEREF _Toc65687712 \h </w:instrText>
        </w:r>
        <w:r w:rsidR="00AC7FAD">
          <w:rPr>
            <w:webHidden/>
          </w:rPr>
        </w:r>
        <w:r w:rsidR="00AC7FAD">
          <w:rPr>
            <w:webHidden/>
          </w:rPr>
          <w:fldChar w:fldCharType="separate"/>
        </w:r>
        <w:r w:rsidR="00AC7FAD">
          <w:rPr>
            <w:webHidden/>
          </w:rPr>
          <w:t>11</w:t>
        </w:r>
        <w:r w:rsidR="00AC7FAD">
          <w:rPr>
            <w:webHidden/>
          </w:rPr>
          <w:fldChar w:fldCharType="end"/>
        </w:r>
      </w:hyperlink>
    </w:p>
    <w:p w14:paraId="7AB363B1" w14:textId="72D3C005" w:rsidR="00AC7FAD" w:rsidRDefault="00B67AAE">
      <w:pPr>
        <w:pStyle w:val="TOC2"/>
        <w:rPr>
          <w:rFonts w:eastAsiaTheme="minorEastAsia" w:cstheme="minorBidi"/>
          <w:b w:val="0"/>
          <w:color w:val="auto"/>
          <w:sz w:val="22"/>
          <w:szCs w:val="22"/>
        </w:rPr>
      </w:pPr>
      <w:hyperlink w:anchor="_Toc65687713" w:history="1">
        <w:r w:rsidR="00AC7FAD" w:rsidRPr="00720C82">
          <w:rPr>
            <w:rStyle w:val="Hyperlink"/>
          </w:rPr>
          <w:t>Student Cubbies</w:t>
        </w:r>
        <w:r w:rsidR="00AC7FAD">
          <w:rPr>
            <w:webHidden/>
          </w:rPr>
          <w:tab/>
        </w:r>
        <w:r w:rsidR="00AC7FAD">
          <w:rPr>
            <w:webHidden/>
          </w:rPr>
          <w:fldChar w:fldCharType="begin"/>
        </w:r>
        <w:r w:rsidR="00AC7FAD">
          <w:rPr>
            <w:webHidden/>
          </w:rPr>
          <w:instrText xml:space="preserve"> PAGEREF _Toc65687713 \h </w:instrText>
        </w:r>
        <w:r w:rsidR="00AC7FAD">
          <w:rPr>
            <w:webHidden/>
          </w:rPr>
        </w:r>
        <w:r w:rsidR="00AC7FAD">
          <w:rPr>
            <w:webHidden/>
          </w:rPr>
          <w:fldChar w:fldCharType="separate"/>
        </w:r>
        <w:r w:rsidR="00AC7FAD">
          <w:rPr>
            <w:webHidden/>
          </w:rPr>
          <w:t>11</w:t>
        </w:r>
        <w:r w:rsidR="00AC7FAD">
          <w:rPr>
            <w:webHidden/>
          </w:rPr>
          <w:fldChar w:fldCharType="end"/>
        </w:r>
      </w:hyperlink>
    </w:p>
    <w:p w14:paraId="4F0475C9" w14:textId="0AF2C3C8" w:rsidR="00AC7FAD" w:rsidRDefault="00B67AAE">
      <w:pPr>
        <w:pStyle w:val="TOC2"/>
        <w:rPr>
          <w:rFonts w:eastAsiaTheme="minorEastAsia" w:cstheme="minorBidi"/>
          <w:b w:val="0"/>
          <w:color w:val="auto"/>
          <w:sz w:val="22"/>
          <w:szCs w:val="22"/>
        </w:rPr>
      </w:pPr>
      <w:hyperlink w:anchor="_Toc65687714" w:history="1">
        <w:r w:rsidR="00AC7FAD" w:rsidRPr="00720C82">
          <w:rPr>
            <w:rStyle w:val="Hyperlink"/>
          </w:rPr>
          <w:t>Weekly Email</w:t>
        </w:r>
        <w:r w:rsidR="00AC7FAD">
          <w:rPr>
            <w:webHidden/>
          </w:rPr>
          <w:tab/>
        </w:r>
        <w:r w:rsidR="00AC7FAD">
          <w:rPr>
            <w:webHidden/>
          </w:rPr>
          <w:fldChar w:fldCharType="begin"/>
        </w:r>
        <w:r w:rsidR="00AC7FAD">
          <w:rPr>
            <w:webHidden/>
          </w:rPr>
          <w:instrText xml:space="preserve"> PAGEREF _Toc65687714 \h </w:instrText>
        </w:r>
        <w:r w:rsidR="00AC7FAD">
          <w:rPr>
            <w:webHidden/>
          </w:rPr>
        </w:r>
        <w:r w:rsidR="00AC7FAD">
          <w:rPr>
            <w:webHidden/>
          </w:rPr>
          <w:fldChar w:fldCharType="separate"/>
        </w:r>
        <w:r w:rsidR="00AC7FAD">
          <w:rPr>
            <w:webHidden/>
          </w:rPr>
          <w:t>11</w:t>
        </w:r>
        <w:r w:rsidR="00AC7FAD">
          <w:rPr>
            <w:webHidden/>
          </w:rPr>
          <w:fldChar w:fldCharType="end"/>
        </w:r>
      </w:hyperlink>
    </w:p>
    <w:p w14:paraId="79277CDA" w14:textId="3FE0BA32" w:rsidR="00AC7FAD" w:rsidRDefault="00B67AAE">
      <w:pPr>
        <w:pStyle w:val="TOC2"/>
        <w:rPr>
          <w:rFonts w:eastAsiaTheme="minorEastAsia" w:cstheme="minorBidi"/>
          <w:b w:val="0"/>
          <w:color w:val="auto"/>
          <w:sz w:val="22"/>
          <w:szCs w:val="22"/>
        </w:rPr>
      </w:pPr>
      <w:hyperlink w:anchor="_Toc65687715" w:history="1">
        <w:r w:rsidR="00AC7FAD" w:rsidRPr="00720C82">
          <w:rPr>
            <w:rStyle w:val="Hyperlink"/>
          </w:rPr>
          <w:t>Monthly Newsletter</w:t>
        </w:r>
        <w:r w:rsidR="00AC7FAD">
          <w:rPr>
            <w:webHidden/>
          </w:rPr>
          <w:tab/>
        </w:r>
        <w:r w:rsidR="00AC7FAD">
          <w:rPr>
            <w:webHidden/>
          </w:rPr>
          <w:fldChar w:fldCharType="begin"/>
        </w:r>
        <w:r w:rsidR="00AC7FAD">
          <w:rPr>
            <w:webHidden/>
          </w:rPr>
          <w:instrText xml:space="preserve"> PAGEREF _Toc65687715 \h </w:instrText>
        </w:r>
        <w:r w:rsidR="00AC7FAD">
          <w:rPr>
            <w:webHidden/>
          </w:rPr>
        </w:r>
        <w:r w:rsidR="00AC7FAD">
          <w:rPr>
            <w:webHidden/>
          </w:rPr>
          <w:fldChar w:fldCharType="separate"/>
        </w:r>
        <w:r w:rsidR="00AC7FAD">
          <w:rPr>
            <w:webHidden/>
          </w:rPr>
          <w:t>11</w:t>
        </w:r>
        <w:r w:rsidR="00AC7FAD">
          <w:rPr>
            <w:webHidden/>
          </w:rPr>
          <w:fldChar w:fldCharType="end"/>
        </w:r>
      </w:hyperlink>
    </w:p>
    <w:p w14:paraId="7AEDB96B" w14:textId="5581253A" w:rsidR="00AC7FAD" w:rsidRDefault="00B67AAE">
      <w:pPr>
        <w:pStyle w:val="TOC2"/>
        <w:rPr>
          <w:rFonts w:eastAsiaTheme="minorEastAsia" w:cstheme="minorBidi"/>
          <w:b w:val="0"/>
          <w:color w:val="auto"/>
          <w:sz w:val="22"/>
          <w:szCs w:val="22"/>
        </w:rPr>
      </w:pPr>
      <w:hyperlink w:anchor="_Toc65687716" w:history="1">
        <w:r w:rsidR="00AC7FAD" w:rsidRPr="00720C82">
          <w:rPr>
            <w:rStyle w:val="Hyperlink"/>
          </w:rPr>
          <w:t>Seesaw</w:t>
        </w:r>
        <w:r w:rsidR="00AC7FAD">
          <w:rPr>
            <w:webHidden/>
          </w:rPr>
          <w:tab/>
        </w:r>
        <w:r w:rsidR="00AC7FAD">
          <w:rPr>
            <w:webHidden/>
          </w:rPr>
          <w:fldChar w:fldCharType="begin"/>
        </w:r>
        <w:r w:rsidR="00AC7FAD">
          <w:rPr>
            <w:webHidden/>
          </w:rPr>
          <w:instrText xml:space="preserve"> PAGEREF _Toc65687716 \h </w:instrText>
        </w:r>
        <w:r w:rsidR="00AC7FAD">
          <w:rPr>
            <w:webHidden/>
          </w:rPr>
        </w:r>
        <w:r w:rsidR="00AC7FAD">
          <w:rPr>
            <w:webHidden/>
          </w:rPr>
          <w:fldChar w:fldCharType="separate"/>
        </w:r>
        <w:r w:rsidR="00AC7FAD">
          <w:rPr>
            <w:webHidden/>
          </w:rPr>
          <w:t>11</w:t>
        </w:r>
        <w:r w:rsidR="00AC7FAD">
          <w:rPr>
            <w:webHidden/>
          </w:rPr>
          <w:fldChar w:fldCharType="end"/>
        </w:r>
      </w:hyperlink>
    </w:p>
    <w:p w14:paraId="0CEF3263" w14:textId="345C1126" w:rsidR="00AC7FAD" w:rsidRDefault="00B67AAE">
      <w:pPr>
        <w:pStyle w:val="TOC2"/>
        <w:rPr>
          <w:rFonts w:eastAsiaTheme="minorEastAsia" w:cstheme="minorBidi"/>
          <w:b w:val="0"/>
          <w:color w:val="auto"/>
          <w:sz w:val="22"/>
          <w:szCs w:val="22"/>
        </w:rPr>
      </w:pPr>
      <w:hyperlink w:anchor="_Toc65687717" w:history="1">
        <w:r w:rsidR="00AC7FAD" w:rsidRPr="00720C82">
          <w:rPr>
            <w:rStyle w:val="Hyperlink"/>
          </w:rPr>
          <w:t>Addressing Concerns</w:t>
        </w:r>
        <w:r w:rsidR="00AC7FAD">
          <w:rPr>
            <w:webHidden/>
          </w:rPr>
          <w:tab/>
        </w:r>
        <w:r w:rsidR="00AC7FAD">
          <w:rPr>
            <w:webHidden/>
          </w:rPr>
          <w:fldChar w:fldCharType="begin"/>
        </w:r>
        <w:r w:rsidR="00AC7FAD">
          <w:rPr>
            <w:webHidden/>
          </w:rPr>
          <w:instrText xml:space="preserve"> PAGEREF _Toc65687717 \h </w:instrText>
        </w:r>
        <w:r w:rsidR="00AC7FAD">
          <w:rPr>
            <w:webHidden/>
          </w:rPr>
        </w:r>
        <w:r w:rsidR="00AC7FAD">
          <w:rPr>
            <w:webHidden/>
          </w:rPr>
          <w:fldChar w:fldCharType="separate"/>
        </w:r>
        <w:r w:rsidR="00AC7FAD">
          <w:rPr>
            <w:webHidden/>
          </w:rPr>
          <w:t>11</w:t>
        </w:r>
        <w:r w:rsidR="00AC7FAD">
          <w:rPr>
            <w:webHidden/>
          </w:rPr>
          <w:fldChar w:fldCharType="end"/>
        </w:r>
      </w:hyperlink>
    </w:p>
    <w:p w14:paraId="4F6CC4D3" w14:textId="0BFD023C" w:rsidR="00AC7FAD" w:rsidRDefault="00B67AAE">
      <w:pPr>
        <w:pStyle w:val="TOC1"/>
        <w:rPr>
          <w:rFonts w:asciiTheme="minorHAnsi" w:eastAsiaTheme="minorEastAsia" w:hAnsiTheme="minorHAnsi" w:cstheme="minorBidi"/>
          <w:b w:val="0"/>
          <w:color w:val="auto"/>
          <w:sz w:val="22"/>
          <w:szCs w:val="22"/>
        </w:rPr>
      </w:pPr>
      <w:hyperlink w:anchor="_Toc65687718" w:history="1">
        <w:r w:rsidR="00AC7FAD" w:rsidRPr="00720C82">
          <w:rPr>
            <w:rStyle w:val="Hyperlink"/>
          </w:rPr>
          <w:t>Health and Safety</w:t>
        </w:r>
        <w:r w:rsidR="00AC7FAD">
          <w:rPr>
            <w:webHidden/>
          </w:rPr>
          <w:tab/>
        </w:r>
        <w:r w:rsidR="00AC7FAD">
          <w:rPr>
            <w:webHidden/>
          </w:rPr>
          <w:fldChar w:fldCharType="begin"/>
        </w:r>
        <w:r w:rsidR="00AC7FAD">
          <w:rPr>
            <w:webHidden/>
          </w:rPr>
          <w:instrText xml:space="preserve"> PAGEREF _Toc65687718 \h </w:instrText>
        </w:r>
        <w:r w:rsidR="00AC7FAD">
          <w:rPr>
            <w:webHidden/>
          </w:rPr>
        </w:r>
        <w:r w:rsidR="00AC7FAD">
          <w:rPr>
            <w:webHidden/>
          </w:rPr>
          <w:fldChar w:fldCharType="separate"/>
        </w:r>
        <w:r w:rsidR="00AC7FAD">
          <w:rPr>
            <w:webHidden/>
          </w:rPr>
          <w:t>11</w:t>
        </w:r>
        <w:r w:rsidR="00AC7FAD">
          <w:rPr>
            <w:webHidden/>
          </w:rPr>
          <w:fldChar w:fldCharType="end"/>
        </w:r>
      </w:hyperlink>
    </w:p>
    <w:p w14:paraId="1AC7A9B9" w14:textId="745F019E" w:rsidR="00AC7FAD" w:rsidRDefault="00B67AAE">
      <w:pPr>
        <w:pStyle w:val="TOC2"/>
        <w:rPr>
          <w:rFonts w:eastAsiaTheme="minorEastAsia" w:cstheme="minorBidi"/>
          <w:b w:val="0"/>
          <w:color w:val="auto"/>
          <w:sz w:val="22"/>
          <w:szCs w:val="22"/>
        </w:rPr>
      </w:pPr>
      <w:hyperlink w:anchor="_Toc65687719" w:history="1">
        <w:r w:rsidR="00AC7FAD" w:rsidRPr="00720C82">
          <w:rPr>
            <w:rStyle w:val="Hyperlink"/>
          </w:rPr>
          <w:t>Illness and Exclusion</w:t>
        </w:r>
        <w:r w:rsidR="00AC7FAD">
          <w:rPr>
            <w:webHidden/>
          </w:rPr>
          <w:tab/>
        </w:r>
        <w:r w:rsidR="00AC7FAD">
          <w:rPr>
            <w:webHidden/>
          </w:rPr>
          <w:fldChar w:fldCharType="begin"/>
        </w:r>
        <w:r w:rsidR="00AC7FAD">
          <w:rPr>
            <w:webHidden/>
          </w:rPr>
          <w:instrText xml:space="preserve"> PAGEREF _Toc65687719 \h </w:instrText>
        </w:r>
        <w:r w:rsidR="00AC7FAD">
          <w:rPr>
            <w:webHidden/>
          </w:rPr>
        </w:r>
        <w:r w:rsidR="00AC7FAD">
          <w:rPr>
            <w:webHidden/>
          </w:rPr>
          <w:fldChar w:fldCharType="separate"/>
        </w:r>
        <w:r w:rsidR="00AC7FAD">
          <w:rPr>
            <w:webHidden/>
          </w:rPr>
          <w:t>11</w:t>
        </w:r>
        <w:r w:rsidR="00AC7FAD">
          <w:rPr>
            <w:webHidden/>
          </w:rPr>
          <w:fldChar w:fldCharType="end"/>
        </w:r>
      </w:hyperlink>
    </w:p>
    <w:p w14:paraId="78C6D43A" w14:textId="18A22CDA" w:rsidR="00AC7FAD" w:rsidRDefault="00B67AAE">
      <w:pPr>
        <w:pStyle w:val="TOC3"/>
        <w:tabs>
          <w:tab w:val="right" w:leader="dot" w:pos="10052"/>
        </w:tabs>
        <w:rPr>
          <w:rFonts w:eastAsiaTheme="minorEastAsia" w:cstheme="minorBidi"/>
          <w:i w:val="0"/>
          <w:noProof/>
          <w:color w:val="auto"/>
          <w:sz w:val="22"/>
          <w:szCs w:val="22"/>
        </w:rPr>
      </w:pPr>
      <w:hyperlink w:anchor="_Toc65687720" w:history="1">
        <w:r w:rsidR="00AC7FAD" w:rsidRPr="00720C82">
          <w:rPr>
            <w:rStyle w:val="Hyperlink"/>
            <w:noProof/>
          </w:rPr>
          <w:t>COVID-19 Addendum:</w:t>
        </w:r>
        <w:r w:rsidR="00AC7FAD">
          <w:rPr>
            <w:noProof/>
            <w:webHidden/>
          </w:rPr>
          <w:tab/>
        </w:r>
        <w:r w:rsidR="00AC7FAD">
          <w:rPr>
            <w:noProof/>
            <w:webHidden/>
          </w:rPr>
          <w:fldChar w:fldCharType="begin"/>
        </w:r>
        <w:r w:rsidR="00AC7FAD">
          <w:rPr>
            <w:noProof/>
            <w:webHidden/>
          </w:rPr>
          <w:instrText xml:space="preserve"> PAGEREF _Toc65687720 \h </w:instrText>
        </w:r>
        <w:r w:rsidR="00AC7FAD">
          <w:rPr>
            <w:noProof/>
            <w:webHidden/>
          </w:rPr>
        </w:r>
        <w:r w:rsidR="00AC7FAD">
          <w:rPr>
            <w:noProof/>
            <w:webHidden/>
          </w:rPr>
          <w:fldChar w:fldCharType="separate"/>
        </w:r>
        <w:r w:rsidR="00AC7FAD">
          <w:rPr>
            <w:noProof/>
            <w:webHidden/>
          </w:rPr>
          <w:t>12</w:t>
        </w:r>
        <w:r w:rsidR="00AC7FAD">
          <w:rPr>
            <w:noProof/>
            <w:webHidden/>
          </w:rPr>
          <w:fldChar w:fldCharType="end"/>
        </w:r>
      </w:hyperlink>
    </w:p>
    <w:p w14:paraId="7EC8B3D8" w14:textId="641E80A5" w:rsidR="00AC7FAD" w:rsidRDefault="00B67AAE">
      <w:pPr>
        <w:pStyle w:val="TOC2"/>
        <w:rPr>
          <w:rFonts w:eastAsiaTheme="minorEastAsia" w:cstheme="minorBidi"/>
          <w:b w:val="0"/>
          <w:color w:val="auto"/>
          <w:sz w:val="22"/>
          <w:szCs w:val="22"/>
        </w:rPr>
      </w:pPr>
      <w:hyperlink w:anchor="_Toc65687721" w:history="1">
        <w:r w:rsidR="00AC7FAD" w:rsidRPr="00720C82">
          <w:rPr>
            <w:rStyle w:val="Hyperlink"/>
          </w:rPr>
          <w:t>Masks</w:t>
        </w:r>
        <w:r w:rsidR="00AC7FAD">
          <w:rPr>
            <w:webHidden/>
          </w:rPr>
          <w:tab/>
        </w:r>
        <w:r w:rsidR="00AC7FAD">
          <w:rPr>
            <w:webHidden/>
          </w:rPr>
          <w:fldChar w:fldCharType="begin"/>
        </w:r>
        <w:r w:rsidR="00AC7FAD">
          <w:rPr>
            <w:webHidden/>
          </w:rPr>
          <w:instrText xml:space="preserve"> PAGEREF _Toc65687721 \h </w:instrText>
        </w:r>
        <w:r w:rsidR="00AC7FAD">
          <w:rPr>
            <w:webHidden/>
          </w:rPr>
        </w:r>
        <w:r w:rsidR="00AC7FAD">
          <w:rPr>
            <w:webHidden/>
          </w:rPr>
          <w:fldChar w:fldCharType="separate"/>
        </w:r>
        <w:r w:rsidR="00AC7FAD">
          <w:rPr>
            <w:webHidden/>
          </w:rPr>
          <w:t>12</w:t>
        </w:r>
        <w:r w:rsidR="00AC7FAD">
          <w:rPr>
            <w:webHidden/>
          </w:rPr>
          <w:fldChar w:fldCharType="end"/>
        </w:r>
      </w:hyperlink>
    </w:p>
    <w:p w14:paraId="74A8728E" w14:textId="1A52AD03" w:rsidR="00AC7FAD" w:rsidRDefault="00B67AAE">
      <w:pPr>
        <w:pStyle w:val="TOC2"/>
        <w:rPr>
          <w:rFonts w:eastAsiaTheme="minorEastAsia" w:cstheme="minorBidi"/>
          <w:b w:val="0"/>
          <w:color w:val="auto"/>
          <w:sz w:val="22"/>
          <w:szCs w:val="22"/>
        </w:rPr>
      </w:pPr>
      <w:hyperlink w:anchor="_Toc65687722" w:history="1">
        <w:r w:rsidR="00AC7FAD" w:rsidRPr="00720C82">
          <w:rPr>
            <w:rStyle w:val="Hyperlink"/>
          </w:rPr>
          <w:t>Symptoms and Exclusions</w:t>
        </w:r>
        <w:r w:rsidR="00AC7FAD">
          <w:rPr>
            <w:webHidden/>
          </w:rPr>
          <w:tab/>
        </w:r>
        <w:r w:rsidR="00AC7FAD">
          <w:rPr>
            <w:webHidden/>
          </w:rPr>
          <w:fldChar w:fldCharType="begin"/>
        </w:r>
        <w:r w:rsidR="00AC7FAD">
          <w:rPr>
            <w:webHidden/>
          </w:rPr>
          <w:instrText xml:space="preserve"> PAGEREF _Toc65687722 \h </w:instrText>
        </w:r>
        <w:r w:rsidR="00AC7FAD">
          <w:rPr>
            <w:webHidden/>
          </w:rPr>
        </w:r>
        <w:r w:rsidR="00AC7FAD">
          <w:rPr>
            <w:webHidden/>
          </w:rPr>
          <w:fldChar w:fldCharType="separate"/>
        </w:r>
        <w:r w:rsidR="00AC7FAD">
          <w:rPr>
            <w:webHidden/>
          </w:rPr>
          <w:t>12</w:t>
        </w:r>
        <w:r w:rsidR="00AC7FAD">
          <w:rPr>
            <w:webHidden/>
          </w:rPr>
          <w:fldChar w:fldCharType="end"/>
        </w:r>
      </w:hyperlink>
    </w:p>
    <w:p w14:paraId="7D3FB2FC" w14:textId="467BE69C" w:rsidR="00AC7FAD" w:rsidRDefault="00B67AAE">
      <w:pPr>
        <w:pStyle w:val="TOC2"/>
        <w:rPr>
          <w:rFonts w:eastAsiaTheme="minorEastAsia" w:cstheme="minorBidi"/>
          <w:b w:val="0"/>
          <w:color w:val="auto"/>
          <w:sz w:val="22"/>
          <w:szCs w:val="22"/>
        </w:rPr>
      </w:pPr>
      <w:hyperlink w:anchor="_Toc65687723" w:history="1">
        <w:r w:rsidR="00AC7FAD" w:rsidRPr="00720C82">
          <w:rPr>
            <w:rStyle w:val="Hyperlink"/>
          </w:rPr>
          <w:t>Non- Covid-19 Illness Policies</w:t>
        </w:r>
        <w:r w:rsidR="00AC7FAD">
          <w:rPr>
            <w:webHidden/>
          </w:rPr>
          <w:tab/>
        </w:r>
        <w:r w:rsidR="00AC7FAD">
          <w:rPr>
            <w:webHidden/>
          </w:rPr>
          <w:fldChar w:fldCharType="begin"/>
        </w:r>
        <w:r w:rsidR="00AC7FAD">
          <w:rPr>
            <w:webHidden/>
          </w:rPr>
          <w:instrText xml:space="preserve"> PAGEREF _Toc65687723 \h </w:instrText>
        </w:r>
        <w:r w:rsidR="00AC7FAD">
          <w:rPr>
            <w:webHidden/>
          </w:rPr>
        </w:r>
        <w:r w:rsidR="00AC7FAD">
          <w:rPr>
            <w:webHidden/>
          </w:rPr>
          <w:fldChar w:fldCharType="separate"/>
        </w:r>
        <w:r w:rsidR="00AC7FAD">
          <w:rPr>
            <w:webHidden/>
          </w:rPr>
          <w:t>12</w:t>
        </w:r>
        <w:r w:rsidR="00AC7FAD">
          <w:rPr>
            <w:webHidden/>
          </w:rPr>
          <w:fldChar w:fldCharType="end"/>
        </w:r>
      </w:hyperlink>
    </w:p>
    <w:p w14:paraId="0FC26210" w14:textId="1E19A685" w:rsidR="00AC7FAD" w:rsidRDefault="00B67AAE">
      <w:pPr>
        <w:pStyle w:val="TOC2"/>
        <w:rPr>
          <w:rFonts w:eastAsiaTheme="minorEastAsia" w:cstheme="minorBidi"/>
          <w:b w:val="0"/>
          <w:color w:val="auto"/>
          <w:sz w:val="22"/>
          <w:szCs w:val="22"/>
        </w:rPr>
      </w:pPr>
      <w:hyperlink w:anchor="_Toc65687724" w:history="1">
        <w:r w:rsidR="00AC7FAD" w:rsidRPr="00720C82">
          <w:rPr>
            <w:rStyle w:val="Hyperlink"/>
          </w:rPr>
          <w:t>Medication</w:t>
        </w:r>
        <w:r w:rsidR="00AC7FAD">
          <w:rPr>
            <w:webHidden/>
          </w:rPr>
          <w:tab/>
        </w:r>
        <w:r w:rsidR="00AC7FAD">
          <w:rPr>
            <w:webHidden/>
          </w:rPr>
          <w:fldChar w:fldCharType="begin"/>
        </w:r>
        <w:r w:rsidR="00AC7FAD">
          <w:rPr>
            <w:webHidden/>
          </w:rPr>
          <w:instrText xml:space="preserve"> PAGEREF _Toc65687724 \h </w:instrText>
        </w:r>
        <w:r w:rsidR="00AC7FAD">
          <w:rPr>
            <w:webHidden/>
          </w:rPr>
        </w:r>
        <w:r w:rsidR="00AC7FAD">
          <w:rPr>
            <w:webHidden/>
          </w:rPr>
          <w:fldChar w:fldCharType="separate"/>
        </w:r>
        <w:r w:rsidR="00AC7FAD">
          <w:rPr>
            <w:webHidden/>
          </w:rPr>
          <w:t>13</w:t>
        </w:r>
        <w:r w:rsidR="00AC7FAD">
          <w:rPr>
            <w:webHidden/>
          </w:rPr>
          <w:fldChar w:fldCharType="end"/>
        </w:r>
      </w:hyperlink>
    </w:p>
    <w:p w14:paraId="2F38C4AC" w14:textId="3120A9BB" w:rsidR="00AC7FAD" w:rsidRDefault="00B67AAE">
      <w:pPr>
        <w:pStyle w:val="TOC2"/>
        <w:rPr>
          <w:rFonts w:eastAsiaTheme="minorEastAsia" w:cstheme="minorBidi"/>
          <w:b w:val="0"/>
          <w:color w:val="auto"/>
          <w:sz w:val="22"/>
          <w:szCs w:val="22"/>
        </w:rPr>
      </w:pPr>
      <w:hyperlink w:anchor="_Toc65687725" w:history="1">
        <w:r w:rsidR="00AC7FAD" w:rsidRPr="00720C82">
          <w:rPr>
            <w:rStyle w:val="Hyperlink"/>
          </w:rPr>
          <w:t>Handwashing</w:t>
        </w:r>
        <w:r w:rsidR="00AC7FAD">
          <w:rPr>
            <w:webHidden/>
          </w:rPr>
          <w:tab/>
        </w:r>
        <w:r w:rsidR="00AC7FAD">
          <w:rPr>
            <w:webHidden/>
          </w:rPr>
          <w:fldChar w:fldCharType="begin"/>
        </w:r>
        <w:r w:rsidR="00AC7FAD">
          <w:rPr>
            <w:webHidden/>
          </w:rPr>
          <w:instrText xml:space="preserve"> PAGEREF _Toc65687725 \h </w:instrText>
        </w:r>
        <w:r w:rsidR="00AC7FAD">
          <w:rPr>
            <w:webHidden/>
          </w:rPr>
        </w:r>
        <w:r w:rsidR="00AC7FAD">
          <w:rPr>
            <w:webHidden/>
          </w:rPr>
          <w:fldChar w:fldCharType="separate"/>
        </w:r>
        <w:r w:rsidR="00AC7FAD">
          <w:rPr>
            <w:webHidden/>
          </w:rPr>
          <w:t>13</w:t>
        </w:r>
        <w:r w:rsidR="00AC7FAD">
          <w:rPr>
            <w:webHidden/>
          </w:rPr>
          <w:fldChar w:fldCharType="end"/>
        </w:r>
      </w:hyperlink>
    </w:p>
    <w:p w14:paraId="2FDDD18D" w14:textId="24839AC0" w:rsidR="00AC7FAD" w:rsidRDefault="00B67AAE">
      <w:pPr>
        <w:pStyle w:val="TOC2"/>
        <w:rPr>
          <w:rFonts w:eastAsiaTheme="minorEastAsia" w:cstheme="minorBidi"/>
          <w:b w:val="0"/>
          <w:color w:val="auto"/>
          <w:sz w:val="22"/>
          <w:szCs w:val="22"/>
        </w:rPr>
      </w:pPr>
      <w:hyperlink w:anchor="_Toc65687726" w:history="1">
        <w:r w:rsidR="00AC7FAD" w:rsidRPr="00720C82">
          <w:rPr>
            <w:rStyle w:val="Hyperlink"/>
          </w:rPr>
          <w:t>Allergies</w:t>
        </w:r>
        <w:r w:rsidR="00AC7FAD">
          <w:rPr>
            <w:webHidden/>
          </w:rPr>
          <w:tab/>
        </w:r>
        <w:r w:rsidR="00AC7FAD">
          <w:rPr>
            <w:webHidden/>
          </w:rPr>
          <w:fldChar w:fldCharType="begin"/>
        </w:r>
        <w:r w:rsidR="00AC7FAD">
          <w:rPr>
            <w:webHidden/>
          </w:rPr>
          <w:instrText xml:space="preserve"> PAGEREF _Toc65687726 \h </w:instrText>
        </w:r>
        <w:r w:rsidR="00AC7FAD">
          <w:rPr>
            <w:webHidden/>
          </w:rPr>
        </w:r>
        <w:r w:rsidR="00AC7FAD">
          <w:rPr>
            <w:webHidden/>
          </w:rPr>
          <w:fldChar w:fldCharType="separate"/>
        </w:r>
        <w:r w:rsidR="00AC7FAD">
          <w:rPr>
            <w:webHidden/>
          </w:rPr>
          <w:t>13</w:t>
        </w:r>
        <w:r w:rsidR="00AC7FAD">
          <w:rPr>
            <w:webHidden/>
          </w:rPr>
          <w:fldChar w:fldCharType="end"/>
        </w:r>
      </w:hyperlink>
    </w:p>
    <w:p w14:paraId="6BBCEA9B" w14:textId="3553FB31" w:rsidR="00AC7FAD" w:rsidRDefault="00B67AAE">
      <w:pPr>
        <w:pStyle w:val="TOC2"/>
        <w:rPr>
          <w:rFonts w:eastAsiaTheme="minorEastAsia" w:cstheme="minorBidi"/>
          <w:b w:val="0"/>
          <w:color w:val="auto"/>
          <w:sz w:val="22"/>
          <w:szCs w:val="22"/>
        </w:rPr>
      </w:pPr>
      <w:hyperlink w:anchor="_Toc65687727" w:history="1">
        <w:r w:rsidR="00AC7FAD" w:rsidRPr="00720C82">
          <w:rPr>
            <w:rStyle w:val="Hyperlink"/>
          </w:rPr>
          <w:t>Emergencies</w:t>
        </w:r>
        <w:r w:rsidR="00AC7FAD">
          <w:rPr>
            <w:webHidden/>
          </w:rPr>
          <w:tab/>
        </w:r>
        <w:r w:rsidR="00AC7FAD">
          <w:rPr>
            <w:webHidden/>
          </w:rPr>
          <w:fldChar w:fldCharType="begin"/>
        </w:r>
        <w:r w:rsidR="00AC7FAD">
          <w:rPr>
            <w:webHidden/>
          </w:rPr>
          <w:instrText xml:space="preserve"> PAGEREF _Toc65687727 \h </w:instrText>
        </w:r>
        <w:r w:rsidR="00AC7FAD">
          <w:rPr>
            <w:webHidden/>
          </w:rPr>
        </w:r>
        <w:r w:rsidR="00AC7FAD">
          <w:rPr>
            <w:webHidden/>
          </w:rPr>
          <w:fldChar w:fldCharType="separate"/>
        </w:r>
        <w:r w:rsidR="00AC7FAD">
          <w:rPr>
            <w:webHidden/>
          </w:rPr>
          <w:t>14</w:t>
        </w:r>
        <w:r w:rsidR="00AC7FAD">
          <w:rPr>
            <w:webHidden/>
          </w:rPr>
          <w:fldChar w:fldCharType="end"/>
        </w:r>
      </w:hyperlink>
    </w:p>
    <w:p w14:paraId="49813B16" w14:textId="0A91696D" w:rsidR="00AC7FAD" w:rsidRDefault="00B67AAE">
      <w:pPr>
        <w:pStyle w:val="TOC2"/>
        <w:rPr>
          <w:rFonts w:eastAsiaTheme="minorEastAsia" w:cstheme="minorBidi"/>
          <w:b w:val="0"/>
          <w:color w:val="auto"/>
          <w:sz w:val="22"/>
          <w:szCs w:val="22"/>
        </w:rPr>
      </w:pPr>
      <w:hyperlink w:anchor="_Toc65687728" w:history="1">
        <w:r w:rsidR="00AC7FAD" w:rsidRPr="00720C82">
          <w:rPr>
            <w:rStyle w:val="Hyperlink"/>
          </w:rPr>
          <w:t>School Closure</w:t>
        </w:r>
        <w:r w:rsidR="00AC7FAD">
          <w:rPr>
            <w:webHidden/>
          </w:rPr>
          <w:tab/>
        </w:r>
        <w:r w:rsidR="00AC7FAD">
          <w:rPr>
            <w:webHidden/>
          </w:rPr>
          <w:fldChar w:fldCharType="begin"/>
        </w:r>
        <w:r w:rsidR="00AC7FAD">
          <w:rPr>
            <w:webHidden/>
          </w:rPr>
          <w:instrText xml:space="preserve"> PAGEREF _Toc65687728 \h </w:instrText>
        </w:r>
        <w:r w:rsidR="00AC7FAD">
          <w:rPr>
            <w:webHidden/>
          </w:rPr>
        </w:r>
        <w:r w:rsidR="00AC7FAD">
          <w:rPr>
            <w:webHidden/>
          </w:rPr>
          <w:fldChar w:fldCharType="separate"/>
        </w:r>
        <w:r w:rsidR="00AC7FAD">
          <w:rPr>
            <w:webHidden/>
          </w:rPr>
          <w:t>14</w:t>
        </w:r>
        <w:r w:rsidR="00AC7FAD">
          <w:rPr>
            <w:webHidden/>
          </w:rPr>
          <w:fldChar w:fldCharType="end"/>
        </w:r>
      </w:hyperlink>
    </w:p>
    <w:p w14:paraId="7DC4A1B7" w14:textId="6E2DB62C" w:rsidR="00AC7FAD" w:rsidRDefault="00B67AAE">
      <w:pPr>
        <w:pStyle w:val="TOC1"/>
        <w:rPr>
          <w:rFonts w:asciiTheme="minorHAnsi" w:eastAsiaTheme="minorEastAsia" w:hAnsiTheme="minorHAnsi" w:cstheme="minorBidi"/>
          <w:b w:val="0"/>
          <w:color w:val="auto"/>
          <w:sz w:val="22"/>
          <w:szCs w:val="22"/>
        </w:rPr>
      </w:pPr>
      <w:hyperlink w:anchor="_Toc65687729" w:history="1">
        <w:r w:rsidR="00AC7FAD" w:rsidRPr="00720C82">
          <w:rPr>
            <w:rStyle w:val="Hyperlink"/>
          </w:rPr>
          <w:t>Classroom Policies</w:t>
        </w:r>
        <w:r w:rsidR="00AC7FAD">
          <w:rPr>
            <w:webHidden/>
          </w:rPr>
          <w:tab/>
        </w:r>
        <w:r w:rsidR="00AC7FAD">
          <w:rPr>
            <w:webHidden/>
          </w:rPr>
          <w:fldChar w:fldCharType="begin"/>
        </w:r>
        <w:r w:rsidR="00AC7FAD">
          <w:rPr>
            <w:webHidden/>
          </w:rPr>
          <w:instrText xml:space="preserve"> PAGEREF _Toc65687729 \h </w:instrText>
        </w:r>
        <w:r w:rsidR="00AC7FAD">
          <w:rPr>
            <w:webHidden/>
          </w:rPr>
        </w:r>
        <w:r w:rsidR="00AC7FAD">
          <w:rPr>
            <w:webHidden/>
          </w:rPr>
          <w:fldChar w:fldCharType="separate"/>
        </w:r>
        <w:r w:rsidR="00AC7FAD">
          <w:rPr>
            <w:webHidden/>
          </w:rPr>
          <w:t>14</w:t>
        </w:r>
        <w:r w:rsidR="00AC7FAD">
          <w:rPr>
            <w:webHidden/>
          </w:rPr>
          <w:fldChar w:fldCharType="end"/>
        </w:r>
      </w:hyperlink>
    </w:p>
    <w:p w14:paraId="7B7CEACE" w14:textId="6B01115E" w:rsidR="00AC7FAD" w:rsidRDefault="00B67AAE">
      <w:pPr>
        <w:pStyle w:val="TOC2"/>
        <w:rPr>
          <w:rFonts w:eastAsiaTheme="minorEastAsia" w:cstheme="minorBidi"/>
          <w:b w:val="0"/>
          <w:color w:val="auto"/>
          <w:sz w:val="22"/>
          <w:szCs w:val="22"/>
        </w:rPr>
      </w:pPr>
      <w:hyperlink w:anchor="_Toc65687730" w:history="1">
        <w:r w:rsidR="00AC7FAD" w:rsidRPr="00720C82">
          <w:rPr>
            <w:rStyle w:val="Hyperlink"/>
          </w:rPr>
          <w:t>Baby Sitting</w:t>
        </w:r>
        <w:r w:rsidR="00AC7FAD">
          <w:rPr>
            <w:webHidden/>
          </w:rPr>
          <w:tab/>
        </w:r>
        <w:r w:rsidR="00AC7FAD">
          <w:rPr>
            <w:webHidden/>
          </w:rPr>
          <w:fldChar w:fldCharType="begin"/>
        </w:r>
        <w:r w:rsidR="00AC7FAD">
          <w:rPr>
            <w:webHidden/>
          </w:rPr>
          <w:instrText xml:space="preserve"> PAGEREF _Toc65687730 \h </w:instrText>
        </w:r>
        <w:r w:rsidR="00AC7FAD">
          <w:rPr>
            <w:webHidden/>
          </w:rPr>
        </w:r>
        <w:r w:rsidR="00AC7FAD">
          <w:rPr>
            <w:webHidden/>
          </w:rPr>
          <w:fldChar w:fldCharType="separate"/>
        </w:r>
        <w:r w:rsidR="00AC7FAD">
          <w:rPr>
            <w:webHidden/>
          </w:rPr>
          <w:t>14</w:t>
        </w:r>
        <w:r w:rsidR="00AC7FAD">
          <w:rPr>
            <w:webHidden/>
          </w:rPr>
          <w:fldChar w:fldCharType="end"/>
        </w:r>
      </w:hyperlink>
    </w:p>
    <w:p w14:paraId="0248CE76" w14:textId="64927F30" w:rsidR="00AC7FAD" w:rsidRDefault="00B67AAE">
      <w:pPr>
        <w:pStyle w:val="TOC2"/>
        <w:rPr>
          <w:rFonts w:eastAsiaTheme="minorEastAsia" w:cstheme="minorBidi"/>
          <w:b w:val="0"/>
          <w:color w:val="auto"/>
          <w:sz w:val="22"/>
          <w:szCs w:val="22"/>
        </w:rPr>
      </w:pPr>
      <w:hyperlink w:anchor="_Toc65687731" w:history="1">
        <w:r w:rsidR="00AC7FAD" w:rsidRPr="00720C82">
          <w:rPr>
            <w:rStyle w:val="Hyperlink"/>
          </w:rPr>
          <w:t>What to bring to school?</w:t>
        </w:r>
        <w:r w:rsidR="00AC7FAD">
          <w:rPr>
            <w:webHidden/>
          </w:rPr>
          <w:tab/>
        </w:r>
        <w:r w:rsidR="00AC7FAD">
          <w:rPr>
            <w:webHidden/>
          </w:rPr>
          <w:fldChar w:fldCharType="begin"/>
        </w:r>
        <w:r w:rsidR="00AC7FAD">
          <w:rPr>
            <w:webHidden/>
          </w:rPr>
          <w:instrText xml:space="preserve"> PAGEREF _Toc65687731 \h </w:instrText>
        </w:r>
        <w:r w:rsidR="00AC7FAD">
          <w:rPr>
            <w:webHidden/>
          </w:rPr>
        </w:r>
        <w:r w:rsidR="00AC7FAD">
          <w:rPr>
            <w:webHidden/>
          </w:rPr>
          <w:fldChar w:fldCharType="separate"/>
        </w:r>
        <w:r w:rsidR="00AC7FAD">
          <w:rPr>
            <w:webHidden/>
          </w:rPr>
          <w:t>15</w:t>
        </w:r>
        <w:r w:rsidR="00AC7FAD">
          <w:rPr>
            <w:webHidden/>
          </w:rPr>
          <w:fldChar w:fldCharType="end"/>
        </w:r>
      </w:hyperlink>
    </w:p>
    <w:p w14:paraId="3E252E74" w14:textId="69DCE0FD" w:rsidR="00AC7FAD" w:rsidRDefault="00B67AAE">
      <w:pPr>
        <w:pStyle w:val="TOC2"/>
        <w:rPr>
          <w:rFonts w:eastAsiaTheme="minorEastAsia" w:cstheme="minorBidi"/>
          <w:b w:val="0"/>
          <w:color w:val="auto"/>
          <w:sz w:val="22"/>
          <w:szCs w:val="22"/>
        </w:rPr>
      </w:pPr>
      <w:hyperlink w:anchor="_Toc65687732" w:history="1">
        <w:r w:rsidR="00AC7FAD" w:rsidRPr="00720C82">
          <w:rPr>
            <w:rStyle w:val="Hyperlink"/>
          </w:rPr>
          <w:t>Holidays &amp; Birthdays</w:t>
        </w:r>
        <w:r w:rsidR="00AC7FAD">
          <w:rPr>
            <w:webHidden/>
          </w:rPr>
          <w:tab/>
        </w:r>
        <w:r w:rsidR="00AC7FAD">
          <w:rPr>
            <w:webHidden/>
          </w:rPr>
          <w:fldChar w:fldCharType="begin"/>
        </w:r>
        <w:r w:rsidR="00AC7FAD">
          <w:rPr>
            <w:webHidden/>
          </w:rPr>
          <w:instrText xml:space="preserve"> PAGEREF _Toc65687732 \h </w:instrText>
        </w:r>
        <w:r w:rsidR="00AC7FAD">
          <w:rPr>
            <w:webHidden/>
          </w:rPr>
        </w:r>
        <w:r w:rsidR="00AC7FAD">
          <w:rPr>
            <w:webHidden/>
          </w:rPr>
          <w:fldChar w:fldCharType="separate"/>
        </w:r>
        <w:r w:rsidR="00AC7FAD">
          <w:rPr>
            <w:webHidden/>
          </w:rPr>
          <w:t>15</w:t>
        </w:r>
        <w:r w:rsidR="00AC7FAD">
          <w:rPr>
            <w:webHidden/>
          </w:rPr>
          <w:fldChar w:fldCharType="end"/>
        </w:r>
      </w:hyperlink>
    </w:p>
    <w:p w14:paraId="3373EAB7" w14:textId="74B38A96" w:rsidR="00AC7FAD" w:rsidRDefault="00B67AAE">
      <w:pPr>
        <w:pStyle w:val="TOC2"/>
        <w:rPr>
          <w:rFonts w:eastAsiaTheme="minorEastAsia" w:cstheme="minorBidi"/>
          <w:b w:val="0"/>
          <w:color w:val="auto"/>
          <w:sz w:val="22"/>
          <w:szCs w:val="22"/>
        </w:rPr>
      </w:pPr>
      <w:hyperlink w:anchor="_Toc65687733" w:history="1">
        <w:r w:rsidR="00AC7FAD" w:rsidRPr="00720C82">
          <w:rPr>
            <w:rStyle w:val="Hyperlink"/>
          </w:rPr>
          <w:t>Clothing</w:t>
        </w:r>
        <w:r w:rsidR="00AC7FAD">
          <w:rPr>
            <w:webHidden/>
          </w:rPr>
          <w:tab/>
        </w:r>
        <w:r w:rsidR="00AC7FAD">
          <w:rPr>
            <w:webHidden/>
          </w:rPr>
          <w:fldChar w:fldCharType="begin"/>
        </w:r>
        <w:r w:rsidR="00AC7FAD">
          <w:rPr>
            <w:webHidden/>
          </w:rPr>
          <w:instrText xml:space="preserve"> PAGEREF _Toc65687733 \h </w:instrText>
        </w:r>
        <w:r w:rsidR="00AC7FAD">
          <w:rPr>
            <w:webHidden/>
          </w:rPr>
        </w:r>
        <w:r w:rsidR="00AC7FAD">
          <w:rPr>
            <w:webHidden/>
          </w:rPr>
          <w:fldChar w:fldCharType="separate"/>
        </w:r>
        <w:r w:rsidR="00AC7FAD">
          <w:rPr>
            <w:webHidden/>
          </w:rPr>
          <w:t>15</w:t>
        </w:r>
        <w:r w:rsidR="00AC7FAD">
          <w:rPr>
            <w:webHidden/>
          </w:rPr>
          <w:fldChar w:fldCharType="end"/>
        </w:r>
      </w:hyperlink>
    </w:p>
    <w:p w14:paraId="01003F68" w14:textId="43F8630E" w:rsidR="00AC7FAD" w:rsidRDefault="00B67AAE">
      <w:pPr>
        <w:pStyle w:val="TOC2"/>
        <w:rPr>
          <w:rFonts w:eastAsiaTheme="minorEastAsia" w:cstheme="minorBidi"/>
          <w:b w:val="0"/>
          <w:color w:val="auto"/>
          <w:sz w:val="22"/>
          <w:szCs w:val="22"/>
        </w:rPr>
      </w:pPr>
      <w:hyperlink w:anchor="_Toc65687734" w:history="1">
        <w:r w:rsidR="00AC7FAD" w:rsidRPr="00720C82">
          <w:rPr>
            <w:rStyle w:val="Hyperlink"/>
          </w:rPr>
          <w:t>Toilet Training ​</w:t>
        </w:r>
        <w:r w:rsidR="00AC7FAD">
          <w:rPr>
            <w:webHidden/>
          </w:rPr>
          <w:tab/>
        </w:r>
        <w:r w:rsidR="00AC7FAD">
          <w:rPr>
            <w:webHidden/>
          </w:rPr>
          <w:fldChar w:fldCharType="begin"/>
        </w:r>
        <w:r w:rsidR="00AC7FAD">
          <w:rPr>
            <w:webHidden/>
          </w:rPr>
          <w:instrText xml:space="preserve"> PAGEREF _Toc65687734 \h </w:instrText>
        </w:r>
        <w:r w:rsidR="00AC7FAD">
          <w:rPr>
            <w:webHidden/>
          </w:rPr>
        </w:r>
        <w:r w:rsidR="00AC7FAD">
          <w:rPr>
            <w:webHidden/>
          </w:rPr>
          <w:fldChar w:fldCharType="separate"/>
        </w:r>
        <w:r w:rsidR="00AC7FAD">
          <w:rPr>
            <w:webHidden/>
          </w:rPr>
          <w:t>15</w:t>
        </w:r>
        <w:r w:rsidR="00AC7FAD">
          <w:rPr>
            <w:webHidden/>
          </w:rPr>
          <w:fldChar w:fldCharType="end"/>
        </w:r>
      </w:hyperlink>
    </w:p>
    <w:p w14:paraId="018D32DB" w14:textId="486A3EBB" w:rsidR="00AC7FAD" w:rsidRDefault="00B67AAE">
      <w:pPr>
        <w:pStyle w:val="TOC2"/>
        <w:rPr>
          <w:rFonts w:eastAsiaTheme="minorEastAsia" w:cstheme="minorBidi"/>
          <w:b w:val="0"/>
          <w:color w:val="auto"/>
          <w:sz w:val="22"/>
          <w:szCs w:val="22"/>
        </w:rPr>
      </w:pPr>
      <w:hyperlink w:anchor="_Toc65687735" w:history="1">
        <w:r w:rsidR="00AC7FAD" w:rsidRPr="00720C82">
          <w:rPr>
            <w:rStyle w:val="Hyperlink"/>
          </w:rPr>
          <w:t>Monkeys Lunch, Snack &amp; Bedding</w:t>
        </w:r>
        <w:r w:rsidR="00AC7FAD">
          <w:rPr>
            <w:webHidden/>
          </w:rPr>
          <w:tab/>
        </w:r>
        <w:r w:rsidR="00AC7FAD">
          <w:rPr>
            <w:webHidden/>
          </w:rPr>
          <w:fldChar w:fldCharType="begin"/>
        </w:r>
        <w:r w:rsidR="00AC7FAD">
          <w:rPr>
            <w:webHidden/>
          </w:rPr>
          <w:instrText xml:space="preserve"> PAGEREF _Toc65687735 \h </w:instrText>
        </w:r>
        <w:r w:rsidR="00AC7FAD">
          <w:rPr>
            <w:webHidden/>
          </w:rPr>
        </w:r>
        <w:r w:rsidR="00AC7FAD">
          <w:rPr>
            <w:webHidden/>
          </w:rPr>
          <w:fldChar w:fldCharType="separate"/>
        </w:r>
        <w:r w:rsidR="00AC7FAD">
          <w:rPr>
            <w:webHidden/>
          </w:rPr>
          <w:t>15</w:t>
        </w:r>
        <w:r w:rsidR="00AC7FAD">
          <w:rPr>
            <w:webHidden/>
          </w:rPr>
          <w:fldChar w:fldCharType="end"/>
        </w:r>
      </w:hyperlink>
    </w:p>
    <w:p w14:paraId="20E4A645" w14:textId="5DA16D90" w:rsidR="00AC7FAD" w:rsidRDefault="00B67AAE">
      <w:pPr>
        <w:pStyle w:val="TOC2"/>
        <w:rPr>
          <w:rFonts w:eastAsiaTheme="minorEastAsia" w:cstheme="minorBidi"/>
          <w:b w:val="0"/>
          <w:color w:val="auto"/>
          <w:sz w:val="22"/>
          <w:szCs w:val="22"/>
        </w:rPr>
      </w:pPr>
      <w:hyperlink w:anchor="_Toc65687736" w:history="1">
        <w:r w:rsidR="00AC7FAD" w:rsidRPr="00720C82">
          <w:rPr>
            <w:rStyle w:val="Hyperlink"/>
          </w:rPr>
          <w:t>Chameleon &amp; Tigers Lunch, Snack &amp; Bedding</w:t>
        </w:r>
        <w:r w:rsidR="00AC7FAD">
          <w:rPr>
            <w:webHidden/>
          </w:rPr>
          <w:tab/>
        </w:r>
        <w:r w:rsidR="00AC7FAD">
          <w:rPr>
            <w:webHidden/>
          </w:rPr>
          <w:fldChar w:fldCharType="begin"/>
        </w:r>
        <w:r w:rsidR="00AC7FAD">
          <w:rPr>
            <w:webHidden/>
          </w:rPr>
          <w:instrText xml:space="preserve"> PAGEREF _Toc65687736 \h </w:instrText>
        </w:r>
        <w:r w:rsidR="00AC7FAD">
          <w:rPr>
            <w:webHidden/>
          </w:rPr>
        </w:r>
        <w:r w:rsidR="00AC7FAD">
          <w:rPr>
            <w:webHidden/>
          </w:rPr>
          <w:fldChar w:fldCharType="separate"/>
        </w:r>
        <w:r w:rsidR="00AC7FAD">
          <w:rPr>
            <w:webHidden/>
          </w:rPr>
          <w:t>16</w:t>
        </w:r>
        <w:r w:rsidR="00AC7FAD">
          <w:rPr>
            <w:webHidden/>
          </w:rPr>
          <w:fldChar w:fldCharType="end"/>
        </w:r>
      </w:hyperlink>
    </w:p>
    <w:p w14:paraId="7ECB7891" w14:textId="2315BE1D" w:rsidR="00AC7FAD" w:rsidRDefault="00B67AAE">
      <w:pPr>
        <w:pStyle w:val="TOC3"/>
        <w:tabs>
          <w:tab w:val="right" w:leader="dot" w:pos="10052"/>
        </w:tabs>
        <w:rPr>
          <w:rFonts w:eastAsiaTheme="minorEastAsia" w:cstheme="minorBidi"/>
          <w:i w:val="0"/>
          <w:noProof/>
          <w:color w:val="auto"/>
          <w:sz w:val="22"/>
          <w:szCs w:val="22"/>
        </w:rPr>
      </w:pPr>
      <w:hyperlink w:anchor="_Toc65687737" w:history="1">
        <w:r w:rsidR="00AC7FAD" w:rsidRPr="00720C82">
          <w:rPr>
            <w:rStyle w:val="Hyperlink"/>
            <w:noProof/>
          </w:rPr>
          <w:t>COVID-19 Addendum:</w:t>
        </w:r>
        <w:r w:rsidR="00AC7FAD">
          <w:rPr>
            <w:noProof/>
            <w:webHidden/>
          </w:rPr>
          <w:tab/>
        </w:r>
        <w:r w:rsidR="00AC7FAD">
          <w:rPr>
            <w:noProof/>
            <w:webHidden/>
          </w:rPr>
          <w:fldChar w:fldCharType="begin"/>
        </w:r>
        <w:r w:rsidR="00AC7FAD">
          <w:rPr>
            <w:noProof/>
            <w:webHidden/>
          </w:rPr>
          <w:instrText xml:space="preserve"> PAGEREF _Toc65687737 \h </w:instrText>
        </w:r>
        <w:r w:rsidR="00AC7FAD">
          <w:rPr>
            <w:noProof/>
            <w:webHidden/>
          </w:rPr>
        </w:r>
        <w:r w:rsidR="00AC7FAD">
          <w:rPr>
            <w:noProof/>
            <w:webHidden/>
          </w:rPr>
          <w:fldChar w:fldCharType="separate"/>
        </w:r>
        <w:r w:rsidR="00AC7FAD">
          <w:rPr>
            <w:noProof/>
            <w:webHidden/>
          </w:rPr>
          <w:t>16</w:t>
        </w:r>
        <w:r w:rsidR="00AC7FAD">
          <w:rPr>
            <w:noProof/>
            <w:webHidden/>
          </w:rPr>
          <w:fldChar w:fldCharType="end"/>
        </w:r>
      </w:hyperlink>
    </w:p>
    <w:p w14:paraId="5EDD5FE0" w14:textId="12A16518" w:rsidR="00AC7FAD" w:rsidRDefault="00B67AAE">
      <w:pPr>
        <w:pStyle w:val="TOC2"/>
        <w:rPr>
          <w:rFonts w:eastAsiaTheme="minorEastAsia" w:cstheme="minorBidi"/>
          <w:b w:val="0"/>
          <w:color w:val="auto"/>
          <w:sz w:val="22"/>
          <w:szCs w:val="22"/>
        </w:rPr>
      </w:pPr>
      <w:hyperlink w:anchor="_Toc65687738" w:history="1">
        <w:r w:rsidR="00AC7FAD" w:rsidRPr="00720C82">
          <w:rPr>
            <w:rStyle w:val="Hyperlink"/>
          </w:rPr>
          <w:t>Nap Mats/Sheets</w:t>
        </w:r>
        <w:r w:rsidR="00AC7FAD">
          <w:rPr>
            <w:webHidden/>
          </w:rPr>
          <w:tab/>
        </w:r>
        <w:r w:rsidR="00AC7FAD">
          <w:rPr>
            <w:webHidden/>
          </w:rPr>
          <w:fldChar w:fldCharType="begin"/>
        </w:r>
        <w:r w:rsidR="00AC7FAD">
          <w:rPr>
            <w:webHidden/>
          </w:rPr>
          <w:instrText xml:space="preserve"> PAGEREF _Toc65687738 \h </w:instrText>
        </w:r>
        <w:r w:rsidR="00AC7FAD">
          <w:rPr>
            <w:webHidden/>
          </w:rPr>
        </w:r>
        <w:r w:rsidR="00AC7FAD">
          <w:rPr>
            <w:webHidden/>
          </w:rPr>
          <w:fldChar w:fldCharType="separate"/>
        </w:r>
        <w:r w:rsidR="00AC7FAD">
          <w:rPr>
            <w:webHidden/>
          </w:rPr>
          <w:t>16</w:t>
        </w:r>
        <w:r w:rsidR="00AC7FAD">
          <w:rPr>
            <w:webHidden/>
          </w:rPr>
          <w:fldChar w:fldCharType="end"/>
        </w:r>
      </w:hyperlink>
    </w:p>
    <w:p w14:paraId="6DB40D15" w14:textId="622E3ABA" w:rsidR="00AC7FAD" w:rsidRDefault="00B67AAE">
      <w:pPr>
        <w:pStyle w:val="TOC2"/>
        <w:rPr>
          <w:rFonts w:eastAsiaTheme="minorEastAsia" w:cstheme="minorBidi"/>
          <w:b w:val="0"/>
          <w:color w:val="auto"/>
          <w:sz w:val="22"/>
          <w:szCs w:val="22"/>
        </w:rPr>
      </w:pPr>
      <w:hyperlink w:anchor="_Toc65687739" w:history="1">
        <w:r w:rsidR="00AC7FAD" w:rsidRPr="00720C82">
          <w:rPr>
            <w:rStyle w:val="Hyperlink"/>
          </w:rPr>
          <w:t>Snack and Lunch</w:t>
        </w:r>
        <w:r w:rsidR="00AC7FAD">
          <w:rPr>
            <w:webHidden/>
          </w:rPr>
          <w:tab/>
        </w:r>
        <w:r w:rsidR="00AC7FAD">
          <w:rPr>
            <w:webHidden/>
          </w:rPr>
          <w:fldChar w:fldCharType="begin"/>
        </w:r>
        <w:r w:rsidR="00AC7FAD">
          <w:rPr>
            <w:webHidden/>
          </w:rPr>
          <w:instrText xml:space="preserve"> PAGEREF _Toc65687739 \h </w:instrText>
        </w:r>
        <w:r w:rsidR="00AC7FAD">
          <w:rPr>
            <w:webHidden/>
          </w:rPr>
        </w:r>
        <w:r w:rsidR="00AC7FAD">
          <w:rPr>
            <w:webHidden/>
          </w:rPr>
          <w:fldChar w:fldCharType="separate"/>
        </w:r>
        <w:r w:rsidR="00AC7FAD">
          <w:rPr>
            <w:webHidden/>
          </w:rPr>
          <w:t>16</w:t>
        </w:r>
        <w:r w:rsidR="00AC7FAD">
          <w:rPr>
            <w:webHidden/>
          </w:rPr>
          <w:fldChar w:fldCharType="end"/>
        </w:r>
      </w:hyperlink>
    </w:p>
    <w:p w14:paraId="2F66D05F" w14:textId="4DE993B0" w:rsidR="00AC7FAD" w:rsidRDefault="00B67AAE">
      <w:pPr>
        <w:pStyle w:val="TOC1"/>
        <w:rPr>
          <w:rFonts w:asciiTheme="minorHAnsi" w:eastAsiaTheme="minorEastAsia" w:hAnsiTheme="minorHAnsi" w:cstheme="minorBidi"/>
          <w:b w:val="0"/>
          <w:color w:val="auto"/>
          <w:sz w:val="22"/>
          <w:szCs w:val="22"/>
        </w:rPr>
      </w:pPr>
      <w:hyperlink w:anchor="_Toc65687740" w:history="1">
        <w:r w:rsidR="00AC7FAD" w:rsidRPr="00720C82">
          <w:rPr>
            <w:rStyle w:val="Hyperlink"/>
          </w:rPr>
          <w:t>Behavior</w:t>
        </w:r>
        <w:r w:rsidR="00AC7FAD">
          <w:rPr>
            <w:webHidden/>
          </w:rPr>
          <w:tab/>
        </w:r>
        <w:r w:rsidR="00AC7FAD">
          <w:rPr>
            <w:webHidden/>
          </w:rPr>
          <w:fldChar w:fldCharType="begin"/>
        </w:r>
        <w:r w:rsidR="00AC7FAD">
          <w:rPr>
            <w:webHidden/>
          </w:rPr>
          <w:instrText xml:space="preserve"> PAGEREF _Toc65687740 \h </w:instrText>
        </w:r>
        <w:r w:rsidR="00AC7FAD">
          <w:rPr>
            <w:webHidden/>
          </w:rPr>
        </w:r>
        <w:r w:rsidR="00AC7FAD">
          <w:rPr>
            <w:webHidden/>
          </w:rPr>
          <w:fldChar w:fldCharType="separate"/>
        </w:r>
        <w:r w:rsidR="00AC7FAD">
          <w:rPr>
            <w:webHidden/>
          </w:rPr>
          <w:t>16</w:t>
        </w:r>
        <w:r w:rsidR="00AC7FAD">
          <w:rPr>
            <w:webHidden/>
          </w:rPr>
          <w:fldChar w:fldCharType="end"/>
        </w:r>
      </w:hyperlink>
    </w:p>
    <w:p w14:paraId="16549C2A" w14:textId="37C31FCD" w:rsidR="00AC7FAD" w:rsidRDefault="00B67AAE">
      <w:pPr>
        <w:pStyle w:val="TOC2"/>
        <w:rPr>
          <w:rFonts w:eastAsiaTheme="minorEastAsia" w:cstheme="minorBidi"/>
          <w:b w:val="0"/>
          <w:color w:val="auto"/>
          <w:sz w:val="22"/>
          <w:szCs w:val="22"/>
        </w:rPr>
      </w:pPr>
      <w:hyperlink w:anchor="_Toc65687741" w:history="1">
        <w:r w:rsidR="00AC7FAD" w:rsidRPr="00720C82">
          <w:rPr>
            <w:rStyle w:val="Hyperlink"/>
          </w:rPr>
          <w:t>Positive Guidance</w:t>
        </w:r>
        <w:r w:rsidR="00AC7FAD">
          <w:rPr>
            <w:webHidden/>
          </w:rPr>
          <w:tab/>
        </w:r>
        <w:r w:rsidR="00AC7FAD">
          <w:rPr>
            <w:webHidden/>
          </w:rPr>
          <w:fldChar w:fldCharType="begin"/>
        </w:r>
        <w:r w:rsidR="00AC7FAD">
          <w:rPr>
            <w:webHidden/>
          </w:rPr>
          <w:instrText xml:space="preserve"> PAGEREF _Toc65687741 \h </w:instrText>
        </w:r>
        <w:r w:rsidR="00AC7FAD">
          <w:rPr>
            <w:webHidden/>
          </w:rPr>
        </w:r>
        <w:r w:rsidR="00AC7FAD">
          <w:rPr>
            <w:webHidden/>
          </w:rPr>
          <w:fldChar w:fldCharType="separate"/>
        </w:r>
        <w:r w:rsidR="00AC7FAD">
          <w:rPr>
            <w:webHidden/>
          </w:rPr>
          <w:t>16</w:t>
        </w:r>
        <w:r w:rsidR="00AC7FAD">
          <w:rPr>
            <w:webHidden/>
          </w:rPr>
          <w:fldChar w:fldCharType="end"/>
        </w:r>
      </w:hyperlink>
    </w:p>
    <w:p w14:paraId="46F7ADF5" w14:textId="65BC196F" w:rsidR="00AC7FAD" w:rsidRDefault="00B67AAE">
      <w:pPr>
        <w:pStyle w:val="TOC2"/>
        <w:rPr>
          <w:rFonts w:eastAsiaTheme="minorEastAsia" w:cstheme="minorBidi"/>
          <w:b w:val="0"/>
          <w:color w:val="auto"/>
          <w:sz w:val="22"/>
          <w:szCs w:val="22"/>
        </w:rPr>
      </w:pPr>
      <w:hyperlink w:anchor="_Toc65687742" w:history="1">
        <w:r w:rsidR="00AC7FAD" w:rsidRPr="00720C82">
          <w:rPr>
            <w:rStyle w:val="Hyperlink"/>
          </w:rPr>
          <w:t>Parents</w:t>
        </w:r>
        <w:r w:rsidR="00AC7FAD">
          <w:rPr>
            <w:webHidden/>
          </w:rPr>
          <w:tab/>
        </w:r>
        <w:r w:rsidR="00AC7FAD">
          <w:rPr>
            <w:webHidden/>
          </w:rPr>
          <w:fldChar w:fldCharType="begin"/>
        </w:r>
        <w:r w:rsidR="00AC7FAD">
          <w:rPr>
            <w:webHidden/>
          </w:rPr>
          <w:instrText xml:space="preserve"> PAGEREF _Toc65687742 \h </w:instrText>
        </w:r>
        <w:r w:rsidR="00AC7FAD">
          <w:rPr>
            <w:webHidden/>
          </w:rPr>
        </w:r>
        <w:r w:rsidR="00AC7FAD">
          <w:rPr>
            <w:webHidden/>
          </w:rPr>
          <w:fldChar w:fldCharType="separate"/>
        </w:r>
        <w:r w:rsidR="00AC7FAD">
          <w:rPr>
            <w:webHidden/>
          </w:rPr>
          <w:t>17</w:t>
        </w:r>
        <w:r w:rsidR="00AC7FAD">
          <w:rPr>
            <w:webHidden/>
          </w:rPr>
          <w:fldChar w:fldCharType="end"/>
        </w:r>
      </w:hyperlink>
    </w:p>
    <w:p w14:paraId="26D95A69" w14:textId="75FAB001" w:rsidR="00AC7FAD" w:rsidRDefault="00B67AAE">
      <w:pPr>
        <w:pStyle w:val="TOC2"/>
        <w:rPr>
          <w:rFonts w:eastAsiaTheme="minorEastAsia" w:cstheme="minorBidi"/>
          <w:b w:val="0"/>
          <w:color w:val="auto"/>
          <w:sz w:val="22"/>
          <w:szCs w:val="22"/>
        </w:rPr>
      </w:pPr>
      <w:hyperlink w:anchor="_Toc65687743" w:history="1">
        <w:r w:rsidR="00AC7FAD" w:rsidRPr="00720C82">
          <w:rPr>
            <w:rStyle w:val="Hyperlink"/>
          </w:rPr>
          <w:t>Professional Referrals</w:t>
        </w:r>
        <w:r w:rsidR="00AC7FAD">
          <w:rPr>
            <w:webHidden/>
          </w:rPr>
          <w:tab/>
        </w:r>
        <w:r w:rsidR="00AC7FAD">
          <w:rPr>
            <w:webHidden/>
          </w:rPr>
          <w:fldChar w:fldCharType="begin"/>
        </w:r>
        <w:r w:rsidR="00AC7FAD">
          <w:rPr>
            <w:webHidden/>
          </w:rPr>
          <w:instrText xml:space="preserve"> PAGEREF _Toc65687743 \h </w:instrText>
        </w:r>
        <w:r w:rsidR="00AC7FAD">
          <w:rPr>
            <w:webHidden/>
          </w:rPr>
        </w:r>
        <w:r w:rsidR="00AC7FAD">
          <w:rPr>
            <w:webHidden/>
          </w:rPr>
          <w:fldChar w:fldCharType="separate"/>
        </w:r>
        <w:r w:rsidR="00AC7FAD">
          <w:rPr>
            <w:webHidden/>
          </w:rPr>
          <w:t>17</w:t>
        </w:r>
        <w:r w:rsidR="00AC7FAD">
          <w:rPr>
            <w:webHidden/>
          </w:rPr>
          <w:fldChar w:fldCharType="end"/>
        </w:r>
      </w:hyperlink>
    </w:p>
    <w:p w14:paraId="7B6E2FC7" w14:textId="2D0C8040" w:rsidR="00AC7FAD" w:rsidRDefault="00B67AAE">
      <w:pPr>
        <w:pStyle w:val="TOC2"/>
        <w:rPr>
          <w:rFonts w:eastAsiaTheme="minorEastAsia" w:cstheme="minorBidi"/>
          <w:b w:val="0"/>
          <w:color w:val="auto"/>
          <w:sz w:val="22"/>
          <w:szCs w:val="22"/>
        </w:rPr>
      </w:pPr>
      <w:hyperlink w:anchor="_Toc65687744" w:history="1">
        <w:r w:rsidR="00AC7FAD" w:rsidRPr="00720C82">
          <w:rPr>
            <w:rStyle w:val="Hyperlink"/>
          </w:rPr>
          <w:t>Special Needs</w:t>
        </w:r>
        <w:r w:rsidR="00AC7FAD">
          <w:rPr>
            <w:webHidden/>
          </w:rPr>
          <w:tab/>
        </w:r>
        <w:r w:rsidR="00AC7FAD">
          <w:rPr>
            <w:webHidden/>
          </w:rPr>
          <w:fldChar w:fldCharType="begin"/>
        </w:r>
        <w:r w:rsidR="00AC7FAD">
          <w:rPr>
            <w:webHidden/>
          </w:rPr>
          <w:instrText xml:space="preserve"> PAGEREF _Toc65687744 \h </w:instrText>
        </w:r>
        <w:r w:rsidR="00AC7FAD">
          <w:rPr>
            <w:webHidden/>
          </w:rPr>
        </w:r>
        <w:r w:rsidR="00AC7FAD">
          <w:rPr>
            <w:webHidden/>
          </w:rPr>
          <w:fldChar w:fldCharType="separate"/>
        </w:r>
        <w:r w:rsidR="00AC7FAD">
          <w:rPr>
            <w:webHidden/>
          </w:rPr>
          <w:t>17</w:t>
        </w:r>
        <w:r w:rsidR="00AC7FAD">
          <w:rPr>
            <w:webHidden/>
          </w:rPr>
          <w:fldChar w:fldCharType="end"/>
        </w:r>
      </w:hyperlink>
    </w:p>
    <w:p w14:paraId="67682F3A" w14:textId="4D2BE9FE" w:rsidR="004A1A24" w:rsidRDefault="00AC7FAD">
      <w:r>
        <w:fldChar w:fldCharType="end"/>
      </w:r>
    </w:p>
    <w:p w14:paraId="552095B9" w14:textId="77777777" w:rsidR="004A1A24" w:rsidRDefault="004A1A24"/>
    <w:p w14:paraId="775C512A" w14:textId="77777777" w:rsidR="000129E6" w:rsidRDefault="000129E6">
      <w:pPr>
        <w:spacing w:line="240" w:lineRule="auto"/>
        <w:rPr>
          <w:rFonts w:eastAsiaTheme="minorHAnsi" w:cstheme="minorBidi"/>
          <w:b/>
          <w:color w:val="auto"/>
        </w:rPr>
      </w:pPr>
      <w:r>
        <w:rPr>
          <w:rFonts w:eastAsiaTheme="minorHAnsi" w:cstheme="minorBidi"/>
          <w:b/>
          <w:color w:val="auto"/>
        </w:rPr>
        <w:br w:type="page"/>
      </w:r>
    </w:p>
    <w:p w14:paraId="2BA2A4AE" w14:textId="77777777" w:rsidR="005E1308" w:rsidRPr="005E1308" w:rsidRDefault="005E1308" w:rsidP="005E1308">
      <w:pPr>
        <w:spacing w:after="0" w:line="259" w:lineRule="auto"/>
        <w:ind w:left="0" w:firstLine="0"/>
        <w:jc w:val="center"/>
        <w:rPr>
          <w:rFonts w:eastAsiaTheme="minorHAnsi" w:cstheme="minorBidi"/>
          <w:b/>
          <w:color w:val="auto"/>
        </w:rPr>
      </w:pPr>
      <w:r w:rsidRPr="005E1308">
        <w:rPr>
          <w:rFonts w:eastAsiaTheme="minorHAnsi" w:cstheme="minorBidi"/>
          <w:b/>
          <w:color w:val="auto"/>
        </w:rPr>
        <w:lastRenderedPageBreak/>
        <w:t>Highlands Recreation District</w:t>
      </w:r>
    </w:p>
    <w:p w14:paraId="19947AC2" w14:textId="77777777" w:rsidR="005E1308" w:rsidRDefault="005E1308" w:rsidP="005E1308">
      <w:pPr>
        <w:spacing w:after="0" w:line="259" w:lineRule="auto"/>
        <w:ind w:left="0" w:firstLine="0"/>
        <w:jc w:val="center"/>
        <w:rPr>
          <w:rFonts w:eastAsiaTheme="minorHAnsi" w:cstheme="minorBidi"/>
          <w:b/>
          <w:color w:val="auto"/>
        </w:rPr>
      </w:pPr>
      <w:r w:rsidRPr="005E1308">
        <w:rPr>
          <w:rFonts w:eastAsiaTheme="minorHAnsi" w:cstheme="minorBidi"/>
          <w:b/>
          <w:color w:val="auto"/>
        </w:rPr>
        <w:t xml:space="preserve">Early Education Center </w:t>
      </w:r>
    </w:p>
    <w:p w14:paraId="70362C41" w14:textId="0DB77316" w:rsidR="005E1308" w:rsidRPr="005E1308" w:rsidRDefault="005E1308" w:rsidP="005E1308">
      <w:pPr>
        <w:spacing w:after="0" w:line="259" w:lineRule="auto"/>
        <w:ind w:left="0" w:firstLine="0"/>
        <w:jc w:val="center"/>
        <w:rPr>
          <w:rFonts w:eastAsiaTheme="minorHAnsi" w:cstheme="minorBidi"/>
          <w:b/>
          <w:color w:val="auto"/>
        </w:rPr>
      </w:pPr>
      <w:r>
        <w:rPr>
          <w:rFonts w:eastAsiaTheme="minorHAnsi" w:cstheme="minorBidi"/>
          <w:b/>
          <w:color w:val="auto"/>
        </w:rPr>
        <w:t>Calendar 202</w:t>
      </w:r>
      <w:r w:rsidR="005B1DA0">
        <w:rPr>
          <w:rFonts w:eastAsiaTheme="minorHAnsi" w:cstheme="minorBidi"/>
          <w:b/>
          <w:color w:val="auto"/>
        </w:rPr>
        <w:t>1</w:t>
      </w:r>
      <w:r>
        <w:rPr>
          <w:rFonts w:eastAsiaTheme="minorHAnsi" w:cstheme="minorBidi"/>
          <w:b/>
          <w:color w:val="auto"/>
        </w:rPr>
        <w:t>-2</w:t>
      </w:r>
      <w:r w:rsidR="0096096C">
        <w:rPr>
          <w:rFonts w:eastAsiaTheme="minorHAnsi" w:cstheme="minorBidi"/>
          <w:b/>
          <w:color w:val="auto"/>
        </w:rPr>
        <w:t>022</w:t>
      </w:r>
    </w:p>
    <w:p w14:paraId="694CBA43" w14:textId="77777777" w:rsidR="005E1308" w:rsidRDefault="005E1308" w:rsidP="005E1308">
      <w:pPr>
        <w:spacing w:after="0" w:line="259" w:lineRule="auto"/>
        <w:ind w:left="0" w:firstLine="0"/>
        <w:jc w:val="center"/>
        <w:rPr>
          <w:rFonts w:eastAsiaTheme="minorHAnsi" w:cstheme="minorBidi"/>
          <w:b/>
          <w:color w:val="auto"/>
        </w:rPr>
      </w:pPr>
    </w:p>
    <w:p w14:paraId="5C6C75D1" w14:textId="60E2BFE5" w:rsidR="005E1308" w:rsidRPr="005E1308" w:rsidRDefault="005E1308" w:rsidP="0019660F">
      <w:pPr>
        <w:spacing w:after="0" w:line="240" w:lineRule="auto"/>
        <w:ind w:left="2160" w:firstLine="0"/>
        <w:rPr>
          <w:rFonts w:eastAsiaTheme="minorHAnsi" w:cstheme="minorBidi"/>
          <w:b/>
          <w:color w:val="auto"/>
          <w:sz w:val="20"/>
          <w:szCs w:val="20"/>
        </w:rPr>
      </w:pPr>
      <w:r w:rsidRPr="005E1308">
        <w:rPr>
          <w:rFonts w:eastAsiaTheme="minorHAnsi" w:cstheme="minorBidi"/>
          <w:b/>
          <w:color w:val="auto"/>
          <w:sz w:val="20"/>
          <w:szCs w:val="20"/>
        </w:rPr>
        <w:t xml:space="preserve">September </w:t>
      </w:r>
      <w:r w:rsidR="0019660F">
        <w:rPr>
          <w:rFonts w:eastAsiaTheme="minorHAnsi" w:cstheme="minorBidi"/>
          <w:b/>
          <w:color w:val="auto"/>
          <w:sz w:val="20"/>
          <w:szCs w:val="20"/>
        </w:rPr>
        <w:t>6</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Pr="005E1308">
        <w:rPr>
          <w:rFonts w:eastAsiaTheme="minorHAnsi" w:cstheme="minorBidi"/>
          <w:b/>
          <w:color w:val="auto"/>
          <w:sz w:val="20"/>
          <w:szCs w:val="20"/>
        </w:rPr>
        <w:t>Labor Day EEC Closed</w:t>
      </w:r>
    </w:p>
    <w:p w14:paraId="47F0C02C" w14:textId="75E897D8"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September 1</w:t>
      </w:r>
      <w:r w:rsidR="0019660F">
        <w:rPr>
          <w:rFonts w:eastAsiaTheme="minorHAnsi" w:cstheme="minorBidi"/>
          <w:b/>
          <w:color w:val="auto"/>
          <w:sz w:val="20"/>
          <w:szCs w:val="20"/>
        </w:rPr>
        <w:t>7</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Pr="005E1308">
        <w:rPr>
          <w:rFonts w:eastAsiaTheme="minorHAnsi" w:cstheme="minorBidi"/>
          <w:b/>
          <w:color w:val="auto"/>
          <w:sz w:val="20"/>
          <w:szCs w:val="20"/>
        </w:rPr>
        <w:t>Professional Work day EEC Closed</w:t>
      </w:r>
    </w:p>
    <w:p w14:paraId="7A092B60" w14:textId="28D804BA"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September 2</w:t>
      </w:r>
      <w:r w:rsidR="0019660F">
        <w:rPr>
          <w:rFonts w:eastAsiaTheme="minorHAnsi" w:cstheme="minorBidi"/>
          <w:b/>
          <w:color w:val="auto"/>
          <w:sz w:val="20"/>
          <w:szCs w:val="20"/>
        </w:rPr>
        <w:t>3</w:t>
      </w:r>
      <w:r w:rsidR="008B555E" w:rsidRPr="008B555E">
        <w:rPr>
          <w:rFonts w:eastAsiaTheme="minorHAnsi" w:cstheme="minorBidi"/>
          <w:b/>
          <w:color w:val="auto"/>
          <w:sz w:val="20"/>
          <w:szCs w:val="20"/>
          <w:vertAlign w:val="superscript"/>
        </w:rPr>
        <w:t>rd</w:t>
      </w:r>
      <w:r w:rsidR="008B555E">
        <w:rPr>
          <w:rFonts w:eastAsiaTheme="minorHAnsi" w:cstheme="minorBidi"/>
          <w:b/>
          <w:color w:val="auto"/>
          <w:sz w:val="20"/>
          <w:szCs w:val="20"/>
        </w:rPr>
        <w:t xml:space="preserve"> </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Pr="005E1308">
        <w:rPr>
          <w:rFonts w:eastAsiaTheme="minorHAnsi" w:cstheme="minorBidi"/>
          <w:b/>
          <w:color w:val="auto"/>
          <w:sz w:val="20"/>
          <w:szCs w:val="20"/>
        </w:rPr>
        <w:t>Parent Information Night 6:00-7:00</w:t>
      </w:r>
    </w:p>
    <w:p w14:paraId="455C74E6" w14:textId="77777777" w:rsidR="0019660F" w:rsidRDefault="0019660F" w:rsidP="0019660F">
      <w:pPr>
        <w:spacing w:after="0" w:line="240" w:lineRule="auto"/>
        <w:ind w:left="1440" w:firstLine="720"/>
        <w:rPr>
          <w:rFonts w:eastAsiaTheme="minorHAnsi" w:cstheme="minorBidi"/>
          <w:b/>
          <w:color w:val="auto"/>
          <w:sz w:val="20"/>
          <w:szCs w:val="20"/>
        </w:rPr>
      </w:pPr>
    </w:p>
    <w:p w14:paraId="309ADFF2" w14:textId="73562C43"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October </w:t>
      </w:r>
      <w:r w:rsidR="0019660F">
        <w:rPr>
          <w:rFonts w:eastAsiaTheme="minorHAnsi" w:cstheme="minorBidi"/>
          <w:b/>
          <w:color w:val="auto"/>
          <w:sz w:val="20"/>
          <w:szCs w:val="20"/>
        </w:rPr>
        <w:t>6</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 xml:space="preserve">Staff Meeting Early Closure 4:00 </w:t>
      </w:r>
    </w:p>
    <w:p w14:paraId="26B9873A" w14:textId="52A2E2D5"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October </w:t>
      </w:r>
      <w:r w:rsidR="0019660F">
        <w:rPr>
          <w:rFonts w:eastAsiaTheme="minorHAnsi" w:cstheme="minorBidi"/>
          <w:b/>
          <w:color w:val="auto"/>
          <w:sz w:val="20"/>
          <w:szCs w:val="20"/>
        </w:rPr>
        <w:t>29</w:t>
      </w:r>
      <w:r w:rsidR="00E10A27" w:rsidRPr="00E10A27">
        <w:rPr>
          <w:rFonts w:eastAsiaTheme="minorHAnsi" w:cstheme="minorBidi"/>
          <w:b/>
          <w:color w:val="auto"/>
          <w:sz w:val="20"/>
          <w:szCs w:val="20"/>
          <w:vertAlign w:val="superscript"/>
        </w:rPr>
        <w:t>th</w:t>
      </w:r>
      <w:r w:rsidR="008B555E">
        <w:rPr>
          <w:rFonts w:eastAsiaTheme="minorHAnsi" w:cstheme="minorBidi"/>
          <w:b/>
          <w:color w:val="auto"/>
          <w:sz w:val="20"/>
          <w:szCs w:val="20"/>
          <w:vertAlign w:val="superscript"/>
        </w:rPr>
        <w:tab/>
      </w:r>
      <w:r w:rsidR="008B555E">
        <w:rPr>
          <w:rFonts w:eastAsiaTheme="minorHAnsi" w:cstheme="minorBidi"/>
          <w:b/>
          <w:color w:val="auto"/>
          <w:sz w:val="20"/>
          <w:szCs w:val="20"/>
          <w:vertAlign w:val="superscript"/>
        </w:rPr>
        <w:tab/>
      </w:r>
      <w:r w:rsidRPr="005E1308">
        <w:rPr>
          <w:rFonts w:eastAsiaTheme="minorHAnsi" w:cstheme="minorBidi"/>
          <w:b/>
          <w:color w:val="auto"/>
          <w:sz w:val="20"/>
          <w:szCs w:val="20"/>
        </w:rPr>
        <w:t>Classroom Halloween Celebrations</w:t>
      </w:r>
    </w:p>
    <w:p w14:paraId="467BDF1E" w14:textId="77777777" w:rsidR="0019660F" w:rsidRDefault="0019660F" w:rsidP="0019660F">
      <w:pPr>
        <w:spacing w:after="0" w:line="240" w:lineRule="auto"/>
        <w:ind w:left="1440" w:firstLine="720"/>
        <w:rPr>
          <w:rFonts w:eastAsiaTheme="minorHAnsi" w:cstheme="minorBidi"/>
          <w:b/>
          <w:color w:val="auto"/>
          <w:sz w:val="20"/>
          <w:szCs w:val="20"/>
        </w:rPr>
      </w:pPr>
    </w:p>
    <w:p w14:paraId="36858F64" w14:textId="5274DC6F"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November </w:t>
      </w:r>
      <w:r w:rsidR="0019660F">
        <w:rPr>
          <w:rFonts w:eastAsiaTheme="minorHAnsi" w:cstheme="minorBidi"/>
          <w:b/>
          <w:color w:val="auto"/>
          <w:sz w:val="20"/>
          <w:szCs w:val="20"/>
        </w:rPr>
        <w:t>3</w:t>
      </w:r>
      <w:r w:rsidR="008B555E" w:rsidRPr="008B555E">
        <w:rPr>
          <w:rFonts w:eastAsiaTheme="minorHAnsi" w:cstheme="minorBidi"/>
          <w:b/>
          <w:color w:val="auto"/>
          <w:sz w:val="20"/>
          <w:szCs w:val="20"/>
          <w:vertAlign w:val="superscript"/>
        </w:rPr>
        <w:t>rd</w:t>
      </w:r>
      <w:r w:rsidR="008B555E">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Staff Meeting Early Closure 4:00</w:t>
      </w:r>
    </w:p>
    <w:p w14:paraId="3CDAC891" w14:textId="5CF67DF0"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November 11</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Pr="005E1308">
        <w:rPr>
          <w:rFonts w:eastAsiaTheme="minorHAnsi" w:cstheme="minorBidi"/>
          <w:b/>
          <w:color w:val="auto"/>
          <w:sz w:val="20"/>
          <w:szCs w:val="20"/>
        </w:rPr>
        <w:t>Veterans Day-EEC Closed</w:t>
      </w:r>
    </w:p>
    <w:p w14:paraId="304D4954" w14:textId="774A42A4"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November 2</w:t>
      </w:r>
      <w:r w:rsidR="0019660F">
        <w:rPr>
          <w:rFonts w:eastAsiaTheme="minorHAnsi" w:cstheme="minorBidi"/>
          <w:b/>
          <w:color w:val="auto"/>
          <w:sz w:val="20"/>
          <w:szCs w:val="20"/>
        </w:rPr>
        <w:t>5</w:t>
      </w:r>
      <w:r w:rsidRPr="005E1308">
        <w:rPr>
          <w:rFonts w:eastAsiaTheme="minorHAnsi" w:cstheme="minorBidi"/>
          <w:b/>
          <w:color w:val="auto"/>
          <w:sz w:val="20"/>
          <w:szCs w:val="20"/>
        </w:rPr>
        <w:t>-2</w:t>
      </w:r>
      <w:r w:rsidR="0019660F">
        <w:rPr>
          <w:rFonts w:eastAsiaTheme="minorHAnsi" w:cstheme="minorBidi"/>
          <w:b/>
          <w:color w:val="auto"/>
          <w:sz w:val="20"/>
          <w:szCs w:val="20"/>
        </w:rPr>
        <w:t>6</w:t>
      </w:r>
      <w:r w:rsidR="00E10A27" w:rsidRPr="00E10A27">
        <w:rPr>
          <w:rFonts w:eastAsiaTheme="minorHAnsi" w:cstheme="minorBidi"/>
          <w:b/>
          <w:color w:val="auto"/>
          <w:sz w:val="20"/>
          <w:szCs w:val="20"/>
          <w:vertAlign w:val="superscript"/>
        </w:rPr>
        <w:t>th</w:t>
      </w:r>
      <w:r w:rsidR="00E10A27">
        <w:rPr>
          <w:rFonts w:eastAsiaTheme="minorHAnsi" w:cstheme="minorBidi"/>
          <w:b/>
          <w:color w:val="auto"/>
          <w:sz w:val="20"/>
          <w:szCs w:val="20"/>
        </w:rPr>
        <w:t xml:space="preserve"> </w:t>
      </w:r>
      <w:r w:rsidR="008B555E">
        <w:rPr>
          <w:rFonts w:eastAsiaTheme="minorHAnsi" w:cstheme="minorBidi"/>
          <w:b/>
          <w:color w:val="auto"/>
          <w:sz w:val="20"/>
          <w:szCs w:val="20"/>
        </w:rPr>
        <w:tab/>
      </w:r>
      <w:r w:rsidR="00E10A27">
        <w:rPr>
          <w:rFonts w:eastAsiaTheme="minorHAnsi" w:cstheme="minorBidi"/>
          <w:b/>
          <w:color w:val="auto"/>
          <w:sz w:val="20"/>
          <w:szCs w:val="20"/>
        </w:rPr>
        <w:t xml:space="preserve">Thanksgiving </w:t>
      </w:r>
      <w:r w:rsidRPr="005E1308">
        <w:rPr>
          <w:rFonts w:eastAsiaTheme="minorHAnsi" w:cstheme="minorBidi"/>
          <w:b/>
          <w:color w:val="auto"/>
          <w:sz w:val="20"/>
          <w:szCs w:val="20"/>
        </w:rPr>
        <w:t>EEC Closed</w:t>
      </w:r>
    </w:p>
    <w:p w14:paraId="325C5173" w14:textId="77777777" w:rsidR="0019660F" w:rsidRDefault="0019660F" w:rsidP="0019660F">
      <w:pPr>
        <w:spacing w:after="0" w:line="240" w:lineRule="auto"/>
        <w:ind w:left="1440" w:firstLine="720"/>
        <w:rPr>
          <w:rFonts w:eastAsiaTheme="minorHAnsi" w:cstheme="minorBidi"/>
          <w:b/>
          <w:color w:val="auto"/>
          <w:sz w:val="20"/>
          <w:szCs w:val="20"/>
        </w:rPr>
      </w:pPr>
    </w:p>
    <w:p w14:paraId="2BAB3FD2" w14:textId="43CDD8DF"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December</w:t>
      </w:r>
      <w:r w:rsidR="0019660F">
        <w:rPr>
          <w:rFonts w:eastAsiaTheme="minorHAnsi" w:cstheme="minorBidi"/>
          <w:b/>
          <w:color w:val="auto"/>
          <w:sz w:val="20"/>
          <w:szCs w:val="20"/>
        </w:rPr>
        <w:t xml:space="preserve"> 1</w:t>
      </w:r>
      <w:r w:rsidR="0019660F" w:rsidRPr="0019660F">
        <w:rPr>
          <w:rFonts w:eastAsiaTheme="minorHAnsi" w:cstheme="minorBidi"/>
          <w:b/>
          <w:color w:val="auto"/>
          <w:sz w:val="20"/>
          <w:szCs w:val="20"/>
          <w:vertAlign w:val="superscript"/>
        </w:rPr>
        <w:t>st</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Staff Meeting Early Closure 4:00</w:t>
      </w:r>
    </w:p>
    <w:p w14:paraId="63BC1CD9" w14:textId="7EF599D1"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December 1</w:t>
      </w:r>
      <w:r w:rsidR="0019660F">
        <w:rPr>
          <w:rFonts w:eastAsiaTheme="minorHAnsi" w:cstheme="minorBidi"/>
          <w:b/>
          <w:color w:val="auto"/>
          <w:sz w:val="20"/>
          <w:szCs w:val="20"/>
        </w:rPr>
        <w:t>0</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Pr="005E1308">
        <w:rPr>
          <w:rFonts w:eastAsiaTheme="minorHAnsi" w:cstheme="minorBidi"/>
          <w:b/>
          <w:color w:val="auto"/>
          <w:sz w:val="20"/>
          <w:szCs w:val="20"/>
        </w:rPr>
        <w:t>EEC Holiday Party</w:t>
      </w:r>
    </w:p>
    <w:p w14:paraId="28BA9DE0" w14:textId="2F1ADC44" w:rsidR="0017037C" w:rsidRDefault="005E1308" w:rsidP="0017037C">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December 24</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E10A27">
        <w:rPr>
          <w:rFonts w:eastAsiaTheme="minorHAnsi" w:cstheme="minorBidi"/>
          <w:b/>
          <w:color w:val="auto"/>
          <w:sz w:val="20"/>
          <w:szCs w:val="20"/>
        </w:rPr>
        <w:t xml:space="preserve">Christmas Eve </w:t>
      </w:r>
      <w:r w:rsidRPr="005E1308">
        <w:rPr>
          <w:rFonts w:eastAsiaTheme="minorHAnsi" w:cstheme="minorBidi"/>
          <w:b/>
          <w:color w:val="auto"/>
          <w:sz w:val="20"/>
          <w:szCs w:val="20"/>
        </w:rPr>
        <w:t xml:space="preserve">EEC </w:t>
      </w:r>
      <w:r w:rsidR="0017037C">
        <w:rPr>
          <w:rFonts w:eastAsiaTheme="minorHAnsi" w:cstheme="minorBidi"/>
          <w:b/>
          <w:color w:val="auto"/>
          <w:sz w:val="20"/>
          <w:szCs w:val="20"/>
        </w:rPr>
        <w:t>Closed</w:t>
      </w:r>
    </w:p>
    <w:p w14:paraId="4F549C35" w14:textId="3480E190"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December 31</w:t>
      </w:r>
      <w:r w:rsidRPr="005E1308">
        <w:rPr>
          <w:rFonts w:eastAsiaTheme="minorHAnsi" w:cstheme="minorBidi"/>
          <w:b/>
          <w:color w:val="auto"/>
          <w:sz w:val="20"/>
          <w:szCs w:val="20"/>
          <w:vertAlign w:val="superscript"/>
        </w:rPr>
        <w:t>st</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E10A27">
        <w:rPr>
          <w:rFonts w:eastAsiaTheme="minorHAnsi" w:cstheme="minorBidi"/>
          <w:b/>
          <w:color w:val="auto"/>
          <w:sz w:val="20"/>
          <w:szCs w:val="20"/>
        </w:rPr>
        <w:t xml:space="preserve">New Year’s </w:t>
      </w:r>
      <w:r w:rsidRPr="005E1308">
        <w:rPr>
          <w:rFonts w:eastAsiaTheme="minorHAnsi" w:cstheme="minorBidi"/>
          <w:b/>
          <w:color w:val="auto"/>
          <w:sz w:val="20"/>
          <w:szCs w:val="20"/>
        </w:rPr>
        <w:t xml:space="preserve">EEC </w:t>
      </w:r>
      <w:r w:rsidR="0017037C">
        <w:rPr>
          <w:rFonts w:eastAsiaTheme="minorHAnsi" w:cstheme="minorBidi"/>
          <w:b/>
          <w:color w:val="auto"/>
          <w:sz w:val="20"/>
          <w:szCs w:val="20"/>
        </w:rPr>
        <w:t>Closed</w:t>
      </w:r>
    </w:p>
    <w:p w14:paraId="00047A4B" w14:textId="331393B2" w:rsidR="0017037C" w:rsidRDefault="0017037C" w:rsidP="0017037C">
      <w:pPr>
        <w:spacing w:after="0" w:line="240" w:lineRule="auto"/>
        <w:ind w:left="0" w:firstLine="0"/>
        <w:rPr>
          <w:rFonts w:eastAsiaTheme="minorHAnsi" w:cstheme="minorBidi"/>
          <w:b/>
          <w:color w:val="auto"/>
          <w:sz w:val="20"/>
          <w:szCs w:val="20"/>
        </w:rPr>
      </w:pPr>
    </w:p>
    <w:p w14:paraId="1EC9E4F6" w14:textId="50CBEDA0" w:rsidR="0019660F" w:rsidRDefault="005E1308" w:rsidP="0017037C">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January </w:t>
      </w:r>
      <w:r w:rsidR="0019660F">
        <w:rPr>
          <w:rFonts w:eastAsiaTheme="minorHAnsi" w:cstheme="minorBidi"/>
          <w:b/>
          <w:color w:val="auto"/>
          <w:sz w:val="20"/>
          <w:szCs w:val="20"/>
        </w:rPr>
        <w:t>5</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Staff Meeting Early Closure 4:00</w:t>
      </w:r>
    </w:p>
    <w:p w14:paraId="2F6B6216" w14:textId="3FC3F3DC" w:rsidR="005E1308" w:rsidRPr="005E1308" w:rsidRDefault="005E1308" w:rsidP="0019660F">
      <w:pPr>
        <w:spacing w:after="0" w:line="240" w:lineRule="auto"/>
        <w:ind w:left="2160" w:firstLine="0"/>
        <w:rPr>
          <w:rFonts w:eastAsiaTheme="minorHAnsi" w:cstheme="minorBidi"/>
          <w:b/>
          <w:color w:val="auto"/>
          <w:sz w:val="20"/>
          <w:szCs w:val="20"/>
        </w:rPr>
      </w:pPr>
      <w:r w:rsidRPr="005E1308">
        <w:rPr>
          <w:rFonts w:eastAsiaTheme="minorHAnsi" w:cstheme="minorBidi"/>
          <w:b/>
          <w:color w:val="auto"/>
          <w:sz w:val="20"/>
          <w:szCs w:val="20"/>
        </w:rPr>
        <w:t>January 1</w:t>
      </w:r>
      <w:r w:rsidR="0019660F">
        <w:rPr>
          <w:rFonts w:eastAsiaTheme="minorHAnsi" w:cstheme="minorBidi"/>
          <w:b/>
          <w:color w:val="auto"/>
          <w:sz w:val="20"/>
          <w:szCs w:val="20"/>
        </w:rPr>
        <w:t>7</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Martin Luther King Day EEC Closed</w:t>
      </w:r>
    </w:p>
    <w:p w14:paraId="459EB2F2" w14:textId="5040E092"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January 2</w:t>
      </w:r>
      <w:r w:rsidR="00E10A27">
        <w:rPr>
          <w:rFonts w:eastAsiaTheme="minorHAnsi" w:cstheme="minorBidi"/>
          <w:b/>
          <w:color w:val="auto"/>
          <w:sz w:val="20"/>
          <w:szCs w:val="20"/>
        </w:rPr>
        <w:t>4</w:t>
      </w:r>
      <w:r w:rsidR="00E10A27" w:rsidRPr="00E10A27">
        <w:rPr>
          <w:rFonts w:eastAsiaTheme="minorHAnsi" w:cstheme="minorBidi"/>
          <w:b/>
          <w:color w:val="auto"/>
          <w:sz w:val="20"/>
          <w:szCs w:val="20"/>
          <w:vertAlign w:val="superscript"/>
        </w:rPr>
        <w:t>th</w:t>
      </w:r>
      <w:r w:rsidR="00E10A27">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Re-enrollment for Returning Families</w:t>
      </w:r>
    </w:p>
    <w:p w14:paraId="0905E451" w14:textId="77777777" w:rsidR="0019660F" w:rsidRDefault="0019660F" w:rsidP="0019660F">
      <w:pPr>
        <w:spacing w:after="0" w:line="240" w:lineRule="auto"/>
        <w:ind w:left="1440" w:firstLine="720"/>
        <w:rPr>
          <w:rFonts w:eastAsiaTheme="minorHAnsi" w:cstheme="minorBidi"/>
          <w:b/>
          <w:color w:val="auto"/>
          <w:sz w:val="20"/>
          <w:szCs w:val="20"/>
        </w:rPr>
      </w:pPr>
    </w:p>
    <w:p w14:paraId="7443B64B" w14:textId="63F42956"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February TBA </w:t>
      </w:r>
      <w:r w:rsidR="008B555E">
        <w:rPr>
          <w:rFonts w:eastAsiaTheme="minorHAnsi" w:cstheme="minorBidi"/>
          <w:b/>
          <w:color w:val="auto"/>
          <w:sz w:val="20"/>
          <w:szCs w:val="20"/>
        </w:rPr>
        <w:tab/>
      </w:r>
      <w:r w:rsidRPr="005E1308">
        <w:rPr>
          <w:rFonts w:eastAsiaTheme="minorHAnsi" w:cstheme="minorBidi"/>
          <w:b/>
          <w:color w:val="auto"/>
          <w:sz w:val="20"/>
          <w:szCs w:val="20"/>
        </w:rPr>
        <w:t>Parent Teacher Conferences</w:t>
      </w:r>
    </w:p>
    <w:p w14:paraId="64B546EB" w14:textId="1E4A996F"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February</w:t>
      </w:r>
      <w:r w:rsidR="0019660F">
        <w:rPr>
          <w:rFonts w:eastAsiaTheme="minorHAnsi" w:cstheme="minorBidi"/>
          <w:b/>
          <w:color w:val="auto"/>
          <w:sz w:val="20"/>
          <w:szCs w:val="20"/>
        </w:rPr>
        <w:t xml:space="preserve"> 2</w:t>
      </w:r>
      <w:r w:rsidR="0019660F" w:rsidRPr="0019660F">
        <w:rPr>
          <w:rFonts w:eastAsiaTheme="minorHAnsi" w:cstheme="minorBidi"/>
          <w:b/>
          <w:color w:val="auto"/>
          <w:sz w:val="20"/>
          <w:szCs w:val="20"/>
          <w:vertAlign w:val="superscript"/>
        </w:rPr>
        <w:t>nd</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Staff Meeting Early Closure 4:00</w:t>
      </w:r>
    </w:p>
    <w:p w14:paraId="196E7FF6" w14:textId="5551259B"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February 1</w:t>
      </w:r>
      <w:r w:rsidR="00E10A27">
        <w:rPr>
          <w:rFonts w:eastAsiaTheme="minorHAnsi" w:cstheme="minorBidi"/>
          <w:b/>
          <w:color w:val="auto"/>
          <w:sz w:val="20"/>
          <w:szCs w:val="20"/>
        </w:rPr>
        <w:t>4</w:t>
      </w:r>
      <w:r w:rsidR="00E10A27" w:rsidRPr="00E10A27">
        <w:rPr>
          <w:rFonts w:eastAsiaTheme="minorHAnsi" w:cstheme="minorBidi"/>
          <w:b/>
          <w:color w:val="auto"/>
          <w:sz w:val="20"/>
          <w:szCs w:val="20"/>
          <w:vertAlign w:val="superscript"/>
        </w:rPr>
        <w:t>th</w:t>
      </w:r>
      <w:r w:rsidR="00E10A27">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Classroom Valentine’s Day Celebrations</w:t>
      </w:r>
    </w:p>
    <w:p w14:paraId="3F2FCAFF" w14:textId="520A5607"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February </w:t>
      </w:r>
      <w:r w:rsidR="00E10A27">
        <w:rPr>
          <w:rFonts w:eastAsiaTheme="minorHAnsi" w:cstheme="minorBidi"/>
          <w:b/>
          <w:color w:val="auto"/>
          <w:sz w:val="20"/>
          <w:szCs w:val="20"/>
        </w:rPr>
        <w:t>22</w:t>
      </w:r>
      <w:r w:rsidR="00E10A27" w:rsidRPr="00E10A27">
        <w:rPr>
          <w:rFonts w:eastAsiaTheme="minorHAnsi" w:cstheme="minorBidi"/>
          <w:b/>
          <w:color w:val="auto"/>
          <w:sz w:val="20"/>
          <w:szCs w:val="20"/>
          <w:vertAlign w:val="superscript"/>
        </w:rPr>
        <w:t>nd</w:t>
      </w:r>
      <w:r w:rsidR="00E10A27">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 xml:space="preserve">Open Enrollment Begins </w:t>
      </w:r>
    </w:p>
    <w:p w14:paraId="2B3509AF" w14:textId="367FC2E9"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February </w:t>
      </w:r>
      <w:r w:rsidR="003A2931">
        <w:rPr>
          <w:rFonts w:eastAsiaTheme="minorHAnsi" w:cstheme="minorBidi"/>
          <w:b/>
          <w:color w:val="auto"/>
          <w:sz w:val="20"/>
          <w:szCs w:val="20"/>
        </w:rPr>
        <w:t>21</w:t>
      </w:r>
      <w:r w:rsidR="003A2931">
        <w:rPr>
          <w:rFonts w:eastAsiaTheme="minorHAnsi" w:cstheme="minorBidi"/>
          <w:b/>
          <w:color w:val="auto"/>
          <w:sz w:val="20"/>
          <w:szCs w:val="20"/>
          <w:vertAlign w:val="superscript"/>
        </w:rPr>
        <w:t>st</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Presidents Day EEC Closed</w:t>
      </w:r>
    </w:p>
    <w:p w14:paraId="283A5C83" w14:textId="77777777" w:rsidR="0019660F" w:rsidRDefault="0019660F" w:rsidP="0019660F">
      <w:pPr>
        <w:spacing w:after="0" w:line="240" w:lineRule="auto"/>
        <w:ind w:left="1440" w:firstLine="720"/>
        <w:rPr>
          <w:rFonts w:eastAsiaTheme="minorHAnsi" w:cstheme="minorBidi"/>
          <w:b/>
          <w:color w:val="auto"/>
          <w:sz w:val="20"/>
          <w:szCs w:val="20"/>
        </w:rPr>
      </w:pPr>
    </w:p>
    <w:p w14:paraId="2CC14D7A" w14:textId="6B93FE4E"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March 1</w:t>
      </w:r>
      <w:r w:rsidR="003A2931">
        <w:rPr>
          <w:rFonts w:eastAsiaTheme="minorHAnsi" w:cstheme="minorBidi"/>
          <w:b/>
          <w:color w:val="auto"/>
          <w:sz w:val="20"/>
          <w:szCs w:val="20"/>
        </w:rPr>
        <w:t>1</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 xml:space="preserve">Professional Work Day EEC Closed </w:t>
      </w:r>
    </w:p>
    <w:p w14:paraId="157A74B3" w14:textId="77777777" w:rsidR="0019660F" w:rsidRDefault="0019660F" w:rsidP="0019660F">
      <w:pPr>
        <w:spacing w:after="0" w:line="240" w:lineRule="auto"/>
        <w:ind w:left="1440" w:firstLine="720"/>
        <w:rPr>
          <w:rFonts w:eastAsiaTheme="minorHAnsi" w:cstheme="minorBidi"/>
          <w:b/>
          <w:color w:val="auto"/>
          <w:sz w:val="20"/>
          <w:szCs w:val="20"/>
        </w:rPr>
      </w:pPr>
    </w:p>
    <w:p w14:paraId="0EC5FF11" w14:textId="56A1B885"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April </w:t>
      </w:r>
      <w:r w:rsidR="003A2931">
        <w:rPr>
          <w:rFonts w:eastAsiaTheme="minorHAnsi" w:cstheme="minorBidi"/>
          <w:b/>
          <w:color w:val="auto"/>
          <w:sz w:val="20"/>
          <w:szCs w:val="20"/>
        </w:rPr>
        <w:t>6</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Staff Meeting Early Closure 4:00</w:t>
      </w:r>
    </w:p>
    <w:p w14:paraId="28E0B4C0" w14:textId="77777777" w:rsidR="0019660F" w:rsidRDefault="0019660F" w:rsidP="0019660F">
      <w:pPr>
        <w:spacing w:after="0" w:line="240" w:lineRule="auto"/>
        <w:ind w:left="1440" w:firstLine="720"/>
        <w:rPr>
          <w:rFonts w:eastAsiaTheme="minorHAnsi" w:cstheme="minorBidi"/>
          <w:b/>
          <w:color w:val="auto"/>
          <w:sz w:val="20"/>
          <w:szCs w:val="20"/>
        </w:rPr>
      </w:pPr>
    </w:p>
    <w:p w14:paraId="5CD6D610" w14:textId="0734BC6C"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May </w:t>
      </w:r>
      <w:r w:rsidR="003A2931">
        <w:rPr>
          <w:rFonts w:eastAsiaTheme="minorHAnsi" w:cstheme="minorBidi"/>
          <w:b/>
          <w:color w:val="auto"/>
          <w:sz w:val="20"/>
          <w:szCs w:val="20"/>
        </w:rPr>
        <w:t>3</w:t>
      </w:r>
      <w:r w:rsidR="003A2931">
        <w:rPr>
          <w:rFonts w:eastAsiaTheme="minorHAnsi" w:cstheme="minorBidi"/>
          <w:b/>
          <w:color w:val="auto"/>
          <w:sz w:val="20"/>
          <w:szCs w:val="20"/>
          <w:vertAlign w:val="superscript"/>
        </w:rPr>
        <w:t>rd</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Teacher Appreciation Day</w:t>
      </w:r>
    </w:p>
    <w:p w14:paraId="79052078" w14:textId="16D38B68" w:rsidR="0019660F"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May </w:t>
      </w:r>
      <w:r w:rsidR="00E10A27">
        <w:rPr>
          <w:rFonts w:eastAsiaTheme="minorHAnsi" w:cstheme="minorBidi"/>
          <w:b/>
          <w:color w:val="auto"/>
          <w:sz w:val="20"/>
          <w:szCs w:val="20"/>
        </w:rPr>
        <w:t>4</w:t>
      </w:r>
      <w:r w:rsidR="00E10A27" w:rsidRPr="00E10A27">
        <w:rPr>
          <w:rFonts w:eastAsiaTheme="minorHAnsi" w:cstheme="minorBidi"/>
          <w:b/>
          <w:color w:val="auto"/>
          <w:sz w:val="20"/>
          <w:szCs w:val="20"/>
          <w:vertAlign w:val="superscript"/>
        </w:rPr>
        <w:t>th</w:t>
      </w:r>
      <w:r w:rsidR="00E10A27">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Staff Meeting Early Closure 4:00</w:t>
      </w:r>
    </w:p>
    <w:p w14:paraId="5F454F5D" w14:textId="794B96B8"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May </w:t>
      </w:r>
      <w:r w:rsidR="00E10A27">
        <w:rPr>
          <w:rFonts w:eastAsiaTheme="minorHAnsi" w:cstheme="minorBidi"/>
          <w:b/>
          <w:color w:val="auto"/>
          <w:sz w:val="20"/>
          <w:szCs w:val="20"/>
        </w:rPr>
        <w:t>30</w:t>
      </w:r>
      <w:r w:rsidR="00E10A27" w:rsidRPr="00E10A27">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Memorial Day EEC Closed</w:t>
      </w:r>
    </w:p>
    <w:p w14:paraId="393B568D" w14:textId="77777777" w:rsidR="0019660F" w:rsidRDefault="0019660F" w:rsidP="0019660F">
      <w:pPr>
        <w:spacing w:after="0" w:line="240" w:lineRule="auto"/>
        <w:ind w:left="1440" w:firstLine="720"/>
        <w:rPr>
          <w:rFonts w:eastAsiaTheme="minorHAnsi" w:cstheme="minorBidi"/>
          <w:b/>
          <w:color w:val="auto"/>
          <w:sz w:val="20"/>
          <w:szCs w:val="20"/>
        </w:rPr>
      </w:pPr>
    </w:p>
    <w:p w14:paraId="01027ECD" w14:textId="70B80212" w:rsidR="005E1308" w:rsidRP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 xml:space="preserve">June </w:t>
      </w:r>
      <w:r w:rsidR="003A2931">
        <w:rPr>
          <w:rFonts w:eastAsiaTheme="minorHAnsi" w:cstheme="minorBidi"/>
          <w:b/>
          <w:color w:val="auto"/>
          <w:sz w:val="20"/>
          <w:szCs w:val="20"/>
        </w:rPr>
        <w:t>1</w:t>
      </w:r>
      <w:r w:rsidR="003A2931">
        <w:rPr>
          <w:rFonts w:eastAsiaTheme="minorHAnsi" w:cstheme="minorBidi"/>
          <w:b/>
          <w:color w:val="auto"/>
          <w:sz w:val="20"/>
          <w:szCs w:val="20"/>
          <w:vertAlign w:val="superscript"/>
        </w:rPr>
        <w:t>st</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 xml:space="preserve">Staff Meeting Early Closure 4:00 </w:t>
      </w:r>
    </w:p>
    <w:p w14:paraId="57C7340C" w14:textId="189650E1" w:rsidR="005E1308" w:rsidRDefault="005E1308" w:rsidP="0019660F">
      <w:pPr>
        <w:spacing w:after="0" w:line="240" w:lineRule="auto"/>
        <w:ind w:left="1440" w:firstLine="720"/>
        <w:rPr>
          <w:rFonts w:eastAsiaTheme="minorHAnsi" w:cstheme="minorBidi"/>
          <w:b/>
          <w:color w:val="auto"/>
          <w:sz w:val="20"/>
          <w:szCs w:val="20"/>
        </w:rPr>
      </w:pPr>
      <w:r w:rsidRPr="005E1308">
        <w:rPr>
          <w:rFonts w:eastAsiaTheme="minorHAnsi" w:cstheme="minorBidi"/>
          <w:b/>
          <w:color w:val="auto"/>
          <w:sz w:val="20"/>
          <w:szCs w:val="20"/>
        </w:rPr>
        <w:t>June 1</w:t>
      </w:r>
      <w:r w:rsidR="003A2931">
        <w:rPr>
          <w:rFonts w:eastAsiaTheme="minorHAnsi" w:cstheme="minorBidi"/>
          <w:b/>
          <w:color w:val="auto"/>
          <w:sz w:val="20"/>
          <w:szCs w:val="20"/>
        </w:rPr>
        <w:t>7</w:t>
      </w:r>
      <w:r w:rsidRPr="005E1308">
        <w:rPr>
          <w:rFonts w:eastAsiaTheme="minorHAnsi" w:cstheme="minorBidi"/>
          <w:b/>
          <w:color w:val="auto"/>
          <w:sz w:val="20"/>
          <w:szCs w:val="20"/>
          <w:vertAlign w:val="superscript"/>
        </w:rPr>
        <w:t>th</w:t>
      </w:r>
      <w:r w:rsidRPr="005E1308">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sidRPr="005E1308">
        <w:rPr>
          <w:rFonts w:eastAsiaTheme="minorHAnsi" w:cstheme="minorBidi"/>
          <w:b/>
          <w:color w:val="auto"/>
          <w:sz w:val="20"/>
          <w:szCs w:val="20"/>
        </w:rPr>
        <w:t>Graduation 4:00</w:t>
      </w:r>
    </w:p>
    <w:p w14:paraId="47D37D10" w14:textId="1771977F" w:rsidR="0017037C" w:rsidRDefault="0017037C" w:rsidP="0019660F">
      <w:pPr>
        <w:spacing w:after="0" w:line="240" w:lineRule="auto"/>
        <w:ind w:left="1440" w:firstLine="720"/>
        <w:rPr>
          <w:rFonts w:eastAsiaTheme="minorHAnsi" w:cstheme="minorBidi"/>
          <w:b/>
          <w:color w:val="auto"/>
          <w:sz w:val="20"/>
          <w:szCs w:val="20"/>
        </w:rPr>
      </w:pPr>
    </w:p>
    <w:p w14:paraId="5EFC5428" w14:textId="576CCD31" w:rsidR="0017037C" w:rsidRDefault="0017037C" w:rsidP="0019660F">
      <w:pPr>
        <w:spacing w:after="0" w:line="240" w:lineRule="auto"/>
        <w:ind w:left="1440" w:firstLine="720"/>
        <w:rPr>
          <w:rFonts w:eastAsiaTheme="minorHAnsi" w:cstheme="minorBidi"/>
          <w:b/>
          <w:color w:val="auto"/>
          <w:sz w:val="20"/>
          <w:szCs w:val="20"/>
        </w:rPr>
      </w:pPr>
      <w:r>
        <w:rPr>
          <w:rFonts w:eastAsiaTheme="minorHAnsi" w:cstheme="minorBidi"/>
          <w:b/>
          <w:color w:val="auto"/>
          <w:sz w:val="20"/>
          <w:szCs w:val="20"/>
        </w:rPr>
        <w:t>July 5</w:t>
      </w:r>
      <w:r w:rsidRPr="0017037C">
        <w:rPr>
          <w:rFonts w:eastAsiaTheme="minorHAnsi" w:cstheme="minorBidi"/>
          <w:b/>
          <w:color w:val="auto"/>
          <w:sz w:val="20"/>
          <w:szCs w:val="20"/>
          <w:vertAlign w:val="superscript"/>
        </w:rPr>
        <w:t>th</w:t>
      </w:r>
      <w:r>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Pr>
          <w:rFonts w:eastAsiaTheme="minorHAnsi" w:cstheme="minorBidi"/>
          <w:b/>
          <w:color w:val="auto"/>
          <w:sz w:val="20"/>
          <w:szCs w:val="20"/>
        </w:rPr>
        <w:t>Fourth of July Observance</w:t>
      </w:r>
    </w:p>
    <w:p w14:paraId="4B52CA13" w14:textId="77777777" w:rsidR="0017037C" w:rsidRDefault="0017037C" w:rsidP="0019660F">
      <w:pPr>
        <w:spacing w:after="0" w:line="240" w:lineRule="auto"/>
        <w:ind w:left="1440" w:firstLine="720"/>
        <w:rPr>
          <w:rFonts w:eastAsiaTheme="minorHAnsi" w:cstheme="minorBidi"/>
          <w:b/>
          <w:color w:val="auto"/>
          <w:sz w:val="20"/>
          <w:szCs w:val="20"/>
        </w:rPr>
      </w:pPr>
    </w:p>
    <w:p w14:paraId="51A3FC9E" w14:textId="77777777" w:rsidR="00C44850" w:rsidRDefault="00E10A27" w:rsidP="0019660F">
      <w:pPr>
        <w:spacing w:after="0" w:line="240" w:lineRule="auto"/>
        <w:ind w:left="1440" w:firstLine="720"/>
        <w:rPr>
          <w:rFonts w:eastAsiaTheme="minorHAnsi" w:cstheme="minorBidi"/>
          <w:b/>
          <w:color w:val="auto"/>
          <w:sz w:val="20"/>
          <w:szCs w:val="20"/>
        </w:rPr>
      </w:pPr>
      <w:r>
        <w:rPr>
          <w:rFonts w:eastAsiaTheme="minorHAnsi" w:cstheme="minorBidi"/>
          <w:b/>
          <w:color w:val="auto"/>
          <w:sz w:val="20"/>
          <w:szCs w:val="20"/>
        </w:rPr>
        <w:t>August 3</w:t>
      </w:r>
      <w:r w:rsidRPr="00E10A27">
        <w:rPr>
          <w:rFonts w:eastAsiaTheme="minorHAnsi" w:cstheme="minorBidi"/>
          <w:b/>
          <w:color w:val="auto"/>
          <w:sz w:val="20"/>
          <w:szCs w:val="20"/>
          <w:vertAlign w:val="superscript"/>
        </w:rPr>
        <w:t>rd</w:t>
      </w:r>
      <w:r>
        <w:rPr>
          <w:rFonts w:eastAsiaTheme="minorHAnsi" w:cstheme="minorBidi"/>
          <w:b/>
          <w:color w:val="auto"/>
          <w:sz w:val="20"/>
          <w:szCs w:val="20"/>
        </w:rPr>
        <w:t xml:space="preserve"> </w:t>
      </w:r>
      <w:r w:rsidR="008B555E">
        <w:rPr>
          <w:rFonts w:eastAsiaTheme="minorHAnsi" w:cstheme="minorBidi"/>
          <w:b/>
          <w:color w:val="auto"/>
          <w:sz w:val="20"/>
          <w:szCs w:val="20"/>
        </w:rPr>
        <w:tab/>
      </w:r>
      <w:r w:rsidR="008B555E">
        <w:rPr>
          <w:rFonts w:eastAsiaTheme="minorHAnsi" w:cstheme="minorBidi"/>
          <w:b/>
          <w:color w:val="auto"/>
          <w:sz w:val="20"/>
          <w:szCs w:val="20"/>
        </w:rPr>
        <w:tab/>
      </w:r>
      <w:r>
        <w:rPr>
          <w:rFonts w:eastAsiaTheme="minorHAnsi" w:cstheme="minorBidi"/>
          <w:b/>
          <w:color w:val="auto"/>
          <w:sz w:val="20"/>
          <w:szCs w:val="20"/>
        </w:rPr>
        <w:t>Staff Meeting Early Closure 4:00</w:t>
      </w:r>
    </w:p>
    <w:p w14:paraId="140F075E" w14:textId="77777777" w:rsidR="00C44850" w:rsidRDefault="00C44850" w:rsidP="0019660F">
      <w:pPr>
        <w:spacing w:after="0" w:line="240" w:lineRule="auto"/>
        <w:ind w:left="1440" w:firstLine="720"/>
        <w:rPr>
          <w:rFonts w:eastAsiaTheme="minorHAnsi" w:cstheme="minorBidi"/>
          <w:b/>
          <w:color w:val="auto"/>
          <w:sz w:val="20"/>
          <w:szCs w:val="20"/>
        </w:rPr>
      </w:pPr>
    </w:p>
    <w:p w14:paraId="7BCD9DF4" w14:textId="4661E727" w:rsidR="0017037C" w:rsidRPr="00E17870" w:rsidRDefault="00E17870" w:rsidP="00C44850">
      <w:pPr>
        <w:pStyle w:val="ListParagraph"/>
        <w:numPr>
          <w:ilvl w:val="0"/>
          <w:numId w:val="8"/>
        </w:numPr>
        <w:rPr>
          <w:b/>
          <w:i/>
          <w:iCs/>
          <w:sz w:val="20"/>
          <w:szCs w:val="20"/>
        </w:rPr>
      </w:pPr>
      <w:r w:rsidRPr="00E17870">
        <w:rPr>
          <w:b/>
          <w:i/>
          <w:iCs/>
          <w:sz w:val="20"/>
          <w:szCs w:val="20"/>
        </w:rPr>
        <w:t>The EEC Calendar</w:t>
      </w:r>
      <w:r w:rsidR="00C44850" w:rsidRPr="00E17870">
        <w:rPr>
          <w:b/>
          <w:i/>
          <w:iCs/>
          <w:sz w:val="20"/>
          <w:szCs w:val="20"/>
        </w:rPr>
        <w:t xml:space="preserve"> is subject to </w:t>
      </w:r>
      <w:r w:rsidRPr="00E17870">
        <w:rPr>
          <w:b/>
          <w:i/>
          <w:iCs/>
          <w:sz w:val="20"/>
          <w:szCs w:val="20"/>
        </w:rPr>
        <w:t>change;</w:t>
      </w:r>
      <w:r w:rsidR="00C44850" w:rsidRPr="00E17870">
        <w:rPr>
          <w:b/>
          <w:i/>
          <w:iCs/>
          <w:sz w:val="20"/>
          <w:szCs w:val="20"/>
        </w:rPr>
        <w:t xml:space="preserve"> however, we will </w:t>
      </w:r>
      <w:r w:rsidRPr="00E17870">
        <w:rPr>
          <w:b/>
          <w:i/>
          <w:iCs/>
          <w:sz w:val="20"/>
          <w:szCs w:val="20"/>
        </w:rPr>
        <w:t>d</w:t>
      </w:r>
      <w:r w:rsidR="00C44850" w:rsidRPr="00E17870">
        <w:rPr>
          <w:b/>
          <w:i/>
          <w:iCs/>
          <w:sz w:val="20"/>
          <w:szCs w:val="20"/>
        </w:rPr>
        <w:t>o ou</w:t>
      </w:r>
      <w:r w:rsidRPr="00E17870">
        <w:rPr>
          <w:b/>
          <w:i/>
          <w:iCs/>
          <w:sz w:val="20"/>
          <w:szCs w:val="20"/>
        </w:rPr>
        <w:t>r</w:t>
      </w:r>
      <w:r w:rsidR="00C44850" w:rsidRPr="00E17870">
        <w:rPr>
          <w:b/>
          <w:i/>
          <w:iCs/>
          <w:sz w:val="20"/>
          <w:szCs w:val="20"/>
        </w:rPr>
        <w:t xml:space="preserve"> best to give adequate notice.</w:t>
      </w:r>
      <w:r w:rsidR="0017037C" w:rsidRPr="00E17870">
        <w:rPr>
          <w:b/>
          <w:i/>
          <w:iCs/>
          <w:sz w:val="20"/>
          <w:szCs w:val="20"/>
        </w:rPr>
        <w:t xml:space="preserve">  </w:t>
      </w:r>
    </w:p>
    <w:p w14:paraId="65062A05" w14:textId="77777777" w:rsidR="000129E6" w:rsidRDefault="000129E6">
      <w:pPr>
        <w:spacing w:line="240" w:lineRule="auto"/>
        <w:rPr>
          <w:rFonts w:ascii="Calibri" w:eastAsia="Calibri" w:hAnsi="Calibri" w:cs="Calibri"/>
          <w:b/>
          <w:sz w:val="28"/>
        </w:rPr>
      </w:pPr>
      <w:bookmarkStart w:id="0" w:name="_Toc30349677"/>
      <w:bookmarkStart w:id="1" w:name="_Toc30349715"/>
      <w:r>
        <w:rPr>
          <w:rFonts w:ascii="Calibri" w:eastAsia="Calibri" w:hAnsi="Calibri" w:cs="Calibri"/>
        </w:rPr>
        <w:br w:type="page"/>
      </w:r>
    </w:p>
    <w:p w14:paraId="3886EFF6" w14:textId="77777777" w:rsidR="00B05608" w:rsidRDefault="00846B73" w:rsidP="004A1A24">
      <w:pPr>
        <w:pStyle w:val="Heading1"/>
        <w:ind w:left="0" w:right="-18"/>
      </w:pPr>
      <w:bookmarkStart w:id="2" w:name="_Toc65687676"/>
      <w:r>
        <w:rPr>
          <w:rFonts w:ascii="Calibri" w:eastAsia="Calibri" w:hAnsi="Calibri" w:cs="Calibri"/>
        </w:rPr>
        <w:lastRenderedPageBreak/>
        <w:t>Philosophy</w:t>
      </w:r>
      <w:bookmarkEnd w:id="0"/>
      <w:bookmarkEnd w:id="1"/>
      <w:bookmarkEnd w:id="2"/>
    </w:p>
    <w:p w14:paraId="2BB08AA8" w14:textId="2D769A6B" w:rsidR="00B05608" w:rsidRDefault="00B05608" w:rsidP="00C862F0">
      <w:pPr>
        <w:spacing w:after="0" w:line="259" w:lineRule="auto"/>
        <w:ind w:left="0" w:firstLine="0"/>
        <w:rPr>
          <w:rFonts w:ascii="Calibri" w:eastAsia="Calibri" w:hAnsi="Calibri" w:cs="Calibri"/>
        </w:rPr>
      </w:pPr>
    </w:p>
    <w:p w14:paraId="2EC42427" w14:textId="4C7D726E" w:rsidR="00B05608" w:rsidRDefault="00846B73" w:rsidP="008B555E">
      <w:pPr>
        <w:ind w:left="0" w:right="72"/>
        <w:jc w:val="both"/>
        <w:rPr>
          <w:rFonts w:ascii="Calibri" w:eastAsia="Calibri" w:hAnsi="Calibri" w:cs="Calibri"/>
        </w:rPr>
      </w:pPr>
      <w:r>
        <w:rPr>
          <w:rFonts w:ascii="Calibri" w:eastAsia="Calibri" w:hAnsi="Calibri" w:cs="Calibri"/>
        </w:rPr>
        <w:t xml:space="preserve">The Early Education Center is a community-based school committed to creating a positive, safe, and nurturing environment in order to stimulate a child’s curiosity, creativity and a joy for learning. We believe that children learn best through play. Each child’s own tactile experience promotes creativity, independence and imagination as they construct their own knowledge through hands-on experiences. Our </w:t>
      </w:r>
      <w:r w:rsidR="00E10A27">
        <w:rPr>
          <w:rFonts w:ascii="Calibri" w:eastAsia="Calibri" w:hAnsi="Calibri" w:cs="Calibri"/>
        </w:rPr>
        <w:t xml:space="preserve">Reggio Emilia inspired </w:t>
      </w:r>
      <w:r>
        <w:rPr>
          <w:rFonts w:ascii="Calibri" w:eastAsia="Calibri" w:hAnsi="Calibri" w:cs="Calibri"/>
        </w:rPr>
        <w:t xml:space="preserve">curriculum incorporates music and movement, dramatic play, language, literacy, S.T.E.M, art, and sensory activities. Our developmentally appropriate and cozy environment supports a child’s creative expression and enhances social-emotional, cognitive and physical development. Our school philosophy has been carefully crafted to support each child with the opportunity to learn at their individual level. The Early Education Center philosophy demonstrates the current best practices in early childhood education. </w:t>
      </w:r>
    </w:p>
    <w:p w14:paraId="35ABACD5" w14:textId="77777777" w:rsidR="00B05608" w:rsidRDefault="00846B73" w:rsidP="00C862F0">
      <w:pPr>
        <w:spacing w:after="13" w:line="259" w:lineRule="auto"/>
        <w:ind w:left="0" w:right="72" w:firstLine="0"/>
        <w:rPr>
          <w:rFonts w:ascii="Calibri" w:eastAsia="Calibri" w:hAnsi="Calibri" w:cs="Calibri"/>
        </w:rPr>
      </w:pPr>
      <w:r>
        <w:rPr>
          <w:rFonts w:ascii="Calibri" w:eastAsia="Calibri" w:hAnsi="Calibri" w:cs="Calibri"/>
          <w:sz w:val="22"/>
          <w:szCs w:val="22"/>
        </w:rPr>
        <w:t xml:space="preserve"> </w:t>
      </w:r>
    </w:p>
    <w:p w14:paraId="161237DB" w14:textId="77777777" w:rsidR="00B05608" w:rsidRDefault="00846B73" w:rsidP="00C862F0">
      <w:pPr>
        <w:pStyle w:val="Heading1"/>
        <w:ind w:left="0" w:right="72"/>
        <w:rPr>
          <w:rFonts w:ascii="Calibri" w:eastAsia="Calibri" w:hAnsi="Calibri" w:cs="Calibri"/>
        </w:rPr>
      </w:pPr>
      <w:bookmarkStart w:id="3" w:name="_Toc30349678"/>
      <w:bookmarkStart w:id="4" w:name="_Toc30349716"/>
      <w:bookmarkStart w:id="5" w:name="_Toc65687677"/>
      <w:r>
        <w:rPr>
          <w:rFonts w:ascii="Calibri" w:eastAsia="Calibri" w:hAnsi="Calibri" w:cs="Calibri"/>
        </w:rPr>
        <w:t>History</w:t>
      </w:r>
      <w:bookmarkEnd w:id="3"/>
      <w:bookmarkEnd w:id="4"/>
      <w:bookmarkEnd w:id="5"/>
    </w:p>
    <w:p w14:paraId="53F5832E" w14:textId="3A0EB34B" w:rsidR="00B05608" w:rsidRDefault="00B05608" w:rsidP="00C862F0">
      <w:pPr>
        <w:spacing w:after="0" w:line="259" w:lineRule="auto"/>
        <w:ind w:left="0" w:right="72" w:firstLine="0"/>
        <w:rPr>
          <w:rFonts w:ascii="Calibri" w:eastAsia="Calibri" w:hAnsi="Calibri" w:cs="Calibri"/>
        </w:rPr>
      </w:pPr>
    </w:p>
    <w:p w14:paraId="0CB66583" w14:textId="77777777" w:rsidR="00B05608" w:rsidRDefault="00846B73" w:rsidP="008B555E">
      <w:pPr>
        <w:ind w:left="0" w:right="72"/>
        <w:jc w:val="both"/>
        <w:rPr>
          <w:rFonts w:ascii="Calibri" w:eastAsia="Calibri" w:hAnsi="Calibri" w:cs="Calibri"/>
        </w:rPr>
      </w:pPr>
      <w:r>
        <w:rPr>
          <w:rFonts w:ascii="Calibri" w:eastAsia="Calibri" w:hAnsi="Calibri" w:cs="Calibri"/>
        </w:rPr>
        <w:t>The Highlands neighborhood was built in the late 1950’s. It was immediately clear to the residents of that era that a</w:t>
      </w:r>
      <w:r w:rsidR="000158BD">
        <w:rPr>
          <w:rFonts w:ascii="Calibri" w:eastAsia="Calibri" w:hAnsi="Calibri" w:cs="Calibri"/>
        </w:rPr>
        <w:t xml:space="preserve"> neighborhood </w:t>
      </w:r>
      <w:r>
        <w:rPr>
          <w:rFonts w:ascii="Calibri" w:eastAsia="Calibri" w:hAnsi="Calibri" w:cs="Calibri"/>
        </w:rPr>
        <w:t xml:space="preserve">recreation center would enhance the quality of life for this vibrant </w:t>
      </w:r>
      <w:r w:rsidR="000158BD">
        <w:rPr>
          <w:rFonts w:ascii="Calibri" w:eastAsia="Calibri" w:hAnsi="Calibri" w:cs="Calibri"/>
        </w:rPr>
        <w:t>neighborhood</w:t>
      </w:r>
      <w:r>
        <w:rPr>
          <w:rFonts w:ascii="Calibri" w:eastAsia="Calibri" w:hAnsi="Calibri" w:cs="Calibri"/>
        </w:rPr>
        <w:t>. In 1957, the Highlands Recreation District</w:t>
      </w:r>
      <w:r w:rsidR="000158BD">
        <w:rPr>
          <w:rFonts w:ascii="Calibri" w:eastAsia="Calibri" w:hAnsi="Calibri" w:cs="Calibri"/>
        </w:rPr>
        <w:t xml:space="preserve"> (the Rec)</w:t>
      </w:r>
      <w:r>
        <w:rPr>
          <w:rFonts w:ascii="Calibri" w:eastAsia="Calibri" w:hAnsi="Calibri" w:cs="Calibri"/>
        </w:rPr>
        <w:t xml:space="preserve"> was established, including a 5-member elected Board of Directors. In 1958, the residents overwhelmingly voted to purchase 3.45 acres of land and construct the facility and swimming pool we enjoy today. Since its inception, the Rec has improved its offerings to meet the diverse and dynamic needs of the community. In 2012 The Early Education Center was built replacing the previous part time preschool with a full day program serving children from infant to 5 years of age. Through collaboration, dedication</w:t>
      </w:r>
      <w:r w:rsidR="000158BD">
        <w:rPr>
          <w:rFonts w:ascii="Calibri" w:eastAsia="Calibri" w:hAnsi="Calibri" w:cs="Calibri"/>
        </w:rPr>
        <w:t>,</w:t>
      </w:r>
      <w:r>
        <w:rPr>
          <w:rFonts w:ascii="Calibri" w:eastAsia="Calibri" w:hAnsi="Calibri" w:cs="Calibri"/>
        </w:rPr>
        <w:t xml:space="preserve"> and responsible management ‘the Rec’ continues to be an integral part of the wonderful Highlands Community. </w:t>
      </w:r>
    </w:p>
    <w:p w14:paraId="4C611859" w14:textId="77777777" w:rsidR="00B05608" w:rsidRDefault="00846B73" w:rsidP="00C862F0">
      <w:pPr>
        <w:spacing w:after="0" w:line="259" w:lineRule="auto"/>
        <w:ind w:left="0" w:right="72" w:firstLine="0"/>
        <w:rPr>
          <w:rFonts w:ascii="Calibri" w:eastAsia="Calibri" w:hAnsi="Calibri" w:cs="Calibri"/>
          <w:sz w:val="22"/>
          <w:szCs w:val="22"/>
        </w:rPr>
      </w:pPr>
      <w:r>
        <w:rPr>
          <w:rFonts w:ascii="Calibri" w:eastAsia="Calibri" w:hAnsi="Calibri" w:cs="Calibri"/>
          <w:sz w:val="22"/>
          <w:szCs w:val="22"/>
        </w:rPr>
        <w:t xml:space="preserve"> </w:t>
      </w:r>
    </w:p>
    <w:p w14:paraId="43EFEC4B" w14:textId="77777777" w:rsidR="00B05608" w:rsidRPr="004A1A24" w:rsidRDefault="00846B73" w:rsidP="004A1A24">
      <w:pPr>
        <w:pStyle w:val="Heading1"/>
        <w:rPr>
          <w:sz w:val="24"/>
          <w:szCs w:val="22"/>
        </w:rPr>
      </w:pPr>
      <w:bookmarkStart w:id="6" w:name="_heading=h.1fob9te" w:colFirst="0" w:colLast="0"/>
      <w:bookmarkStart w:id="7" w:name="_Toc65687678"/>
      <w:bookmarkEnd w:id="6"/>
      <w:r w:rsidRPr="004A1A24">
        <w:rPr>
          <w:sz w:val="24"/>
          <w:szCs w:val="22"/>
        </w:rPr>
        <w:t>Staff</w:t>
      </w:r>
      <w:bookmarkEnd w:id="7"/>
    </w:p>
    <w:p w14:paraId="19DB20E6" w14:textId="77777777" w:rsidR="004A1A24" w:rsidRDefault="004A1A24" w:rsidP="00C862F0">
      <w:pPr>
        <w:rPr>
          <w:rFonts w:ascii="Calibri" w:eastAsia="Calibri" w:hAnsi="Calibri" w:cs="Calibri"/>
        </w:rPr>
      </w:pPr>
    </w:p>
    <w:p w14:paraId="6648CA8B" w14:textId="5AF8E7A2" w:rsidR="00B05608" w:rsidRDefault="00846B73" w:rsidP="008B555E">
      <w:pPr>
        <w:jc w:val="both"/>
        <w:rPr>
          <w:rFonts w:ascii="Calibri" w:eastAsia="Calibri" w:hAnsi="Calibri" w:cs="Calibri"/>
        </w:rPr>
      </w:pPr>
      <w:r>
        <w:rPr>
          <w:rFonts w:ascii="Calibri" w:eastAsia="Calibri" w:hAnsi="Calibri" w:cs="Calibri"/>
        </w:rPr>
        <w:t>Qualified Educators are essential to the quality of any school. Educational background and experience with children are important considerations in the selection of our teachers. Because we believe that positive teacher and child interactions contribute to all facets of a child’s growth and development</w:t>
      </w:r>
      <w:r w:rsidR="00E10A27">
        <w:rPr>
          <w:rFonts w:ascii="Calibri" w:eastAsia="Calibri" w:hAnsi="Calibri" w:cs="Calibri"/>
        </w:rPr>
        <w:t>,</w:t>
      </w:r>
      <w:r>
        <w:rPr>
          <w:rFonts w:ascii="Calibri" w:eastAsia="Calibri" w:hAnsi="Calibri" w:cs="Calibri"/>
        </w:rPr>
        <w:t xml:space="preserve"> our teachers are warm, nurturing and energetic, and are committed lifelong learners. Professional Development during staff meetings and school closure</w:t>
      </w:r>
      <w:r w:rsidR="00E10A27">
        <w:rPr>
          <w:rFonts w:ascii="Calibri" w:eastAsia="Calibri" w:hAnsi="Calibri" w:cs="Calibri"/>
        </w:rPr>
        <w:t>s</w:t>
      </w:r>
      <w:r>
        <w:rPr>
          <w:rFonts w:ascii="Calibri" w:eastAsia="Calibri" w:hAnsi="Calibri" w:cs="Calibri"/>
        </w:rPr>
        <w:t xml:space="preserve"> is just one way we support the quality of our programs with current best practices in early childhood education. Leadership in the classroom is shared among teaching teams. </w:t>
      </w:r>
    </w:p>
    <w:p w14:paraId="118F1369" w14:textId="0DAA4365" w:rsidR="00B05608" w:rsidRDefault="00B05608" w:rsidP="008B555E">
      <w:pPr>
        <w:spacing w:after="0" w:line="259" w:lineRule="auto"/>
        <w:ind w:left="0" w:firstLine="0"/>
        <w:jc w:val="both"/>
        <w:rPr>
          <w:rFonts w:ascii="Calibri" w:eastAsia="Calibri" w:hAnsi="Calibri" w:cs="Calibri"/>
        </w:rPr>
      </w:pPr>
    </w:p>
    <w:p w14:paraId="38E85F9D" w14:textId="78640799" w:rsidR="00B05608" w:rsidRPr="004A1A24" w:rsidRDefault="00846B73" w:rsidP="004A1A24">
      <w:pPr>
        <w:pStyle w:val="Heading2"/>
      </w:pPr>
      <w:bookmarkStart w:id="8" w:name="_heading=h.2et92p0" w:colFirst="0" w:colLast="0"/>
      <w:bookmarkStart w:id="9" w:name="_Toc30349679"/>
      <w:bookmarkStart w:id="10" w:name="_Toc30349717"/>
      <w:bookmarkStart w:id="11" w:name="_Toc65687679"/>
      <w:bookmarkEnd w:id="8"/>
      <w:r w:rsidRPr="004A1A24">
        <w:t>Staff for the 20</w:t>
      </w:r>
      <w:r w:rsidR="000158BD" w:rsidRPr="004A1A24">
        <w:t>2</w:t>
      </w:r>
      <w:r w:rsidR="005B1DA0" w:rsidRPr="004A1A24">
        <w:t>1</w:t>
      </w:r>
      <w:r w:rsidR="000158BD" w:rsidRPr="004A1A24">
        <w:t>-2</w:t>
      </w:r>
      <w:r w:rsidR="005B1DA0" w:rsidRPr="004A1A24">
        <w:t>2</w:t>
      </w:r>
      <w:r w:rsidR="000158BD" w:rsidRPr="004A1A24">
        <w:t xml:space="preserve"> </w:t>
      </w:r>
      <w:r w:rsidRPr="004A1A24">
        <w:t>School Year</w:t>
      </w:r>
      <w:bookmarkEnd w:id="9"/>
      <w:bookmarkEnd w:id="10"/>
      <w:bookmarkEnd w:id="11"/>
      <w:r w:rsidRPr="004A1A24">
        <w:t xml:space="preserve"> </w:t>
      </w:r>
    </w:p>
    <w:p w14:paraId="45A8D3EA" w14:textId="02898BBE" w:rsidR="00B05608" w:rsidRPr="00C862F0" w:rsidRDefault="005B1DA0">
      <w:pPr>
        <w:spacing w:after="36"/>
        <w:ind w:left="12"/>
        <w:rPr>
          <w:rFonts w:ascii="Calibri" w:eastAsia="Calibri" w:hAnsi="Calibri" w:cs="Calibri"/>
          <w:sz w:val="22"/>
          <w:szCs w:val="22"/>
        </w:rPr>
      </w:pPr>
      <w:r>
        <w:rPr>
          <w:rFonts w:ascii="Calibri" w:eastAsia="Calibri" w:hAnsi="Calibri" w:cs="Calibri"/>
          <w:sz w:val="22"/>
          <w:szCs w:val="22"/>
        </w:rPr>
        <w:t>Natalee Garay-Espinal</w:t>
      </w:r>
      <w:r w:rsidR="00846B73" w:rsidRPr="00C862F0">
        <w:rPr>
          <w:rFonts w:ascii="Calibri" w:eastAsia="Calibri" w:hAnsi="Calibri" w:cs="Calibri"/>
          <w:sz w:val="22"/>
          <w:szCs w:val="22"/>
        </w:rPr>
        <w:t xml:space="preserve">-Director </w:t>
      </w:r>
    </w:p>
    <w:p w14:paraId="78D69597" w14:textId="77777777" w:rsidR="00B05608" w:rsidRPr="00C862F0" w:rsidRDefault="00846B73" w:rsidP="009B39FD">
      <w:pPr>
        <w:spacing w:after="36"/>
        <w:ind w:left="12"/>
        <w:rPr>
          <w:rFonts w:ascii="Calibri" w:eastAsia="Calibri" w:hAnsi="Calibri" w:cs="Calibri"/>
          <w:sz w:val="22"/>
          <w:szCs w:val="22"/>
        </w:rPr>
      </w:pPr>
      <w:r w:rsidRPr="00C862F0">
        <w:rPr>
          <w:rFonts w:ascii="Calibri" w:eastAsia="Calibri" w:hAnsi="Calibri" w:cs="Calibri"/>
          <w:sz w:val="22"/>
          <w:szCs w:val="22"/>
        </w:rPr>
        <w:t>Kristen Lein-Assistant Directo</w:t>
      </w:r>
      <w:r w:rsidR="00C862F0" w:rsidRPr="00C862F0">
        <w:rPr>
          <w:rFonts w:ascii="Calibri" w:eastAsia="Calibri" w:hAnsi="Calibri" w:cs="Calibri"/>
          <w:sz w:val="22"/>
          <w:szCs w:val="22"/>
        </w:rPr>
        <w:t>r</w:t>
      </w:r>
    </w:p>
    <w:p w14:paraId="5B35BD09" w14:textId="6247A6A4" w:rsidR="00B05608" w:rsidRDefault="00DF78B6">
      <w:pPr>
        <w:spacing w:after="36"/>
        <w:ind w:left="12"/>
        <w:rPr>
          <w:rFonts w:ascii="Calibri" w:eastAsia="Calibri" w:hAnsi="Calibri" w:cs="Calibri"/>
          <w:sz w:val="22"/>
          <w:szCs w:val="22"/>
        </w:rPr>
      </w:pPr>
      <w:r>
        <w:rPr>
          <w:rFonts w:ascii="Calibri" w:eastAsia="Calibri" w:hAnsi="Calibri" w:cs="Calibri"/>
          <w:sz w:val="22"/>
          <w:szCs w:val="22"/>
        </w:rPr>
        <w:t>Jina Erreca</w:t>
      </w:r>
      <w:r w:rsidR="00846B73" w:rsidRPr="00C862F0">
        <w:rPr>
          <w:rFonts w:ascii="Calibri" w:eastAsia="Calibri" w:hAnsi="Calibri" w:cs="Calibri"/>
          <w:sz w:val="22"/>
          <w:szCs w:val="22"/>
        </w:rPr>
        <w:t xml:space="preserve"> -Monkey Teacher </w:t>
      </w:r>
    </w:p>
    <w:p w14:paraId="71D0DAE2" w14:textId="539E838F" w:rsidR="005B1DA0" w:rsidRPr="00C862F0" w:rsidRDefault="005B1DA0">
      <w:pPr>
        <w:spacing w:after="36"/>
        <w:ind w:left="12"/>
        <w:rPr>
          <w:rFonts w:ascii="Calibri" w:eastAsia="Calibri" w:hAnsi="Calibri" w:cs="Calibri"/>
          <w:sz w:val="22"/>
          <w:szCs w:val="22"/>
        </w:rPr>
      </w:pPr>
      <w:r>
        <w:rPr>
          <w:rFonts w:ascii="Calibri" w:eastAsia="Calibri" w:hAnsi="Calibri" w:cs="Calibri"/>
          <w:sz w:val="22"/>
          <w:szCs w:val="22"/>
        </w:rPr>
        <w:t xml:space="preserve">Nancy Chavez-Substitute </w:t>
      </w:r>
      <w:r w:rsidR="00E10A27">
        <w:rPr>
          <w:rFonts w:ascii="Calibri" w:eastAsia="Calibri" w:hAnsi="Calibri" w:cs="Calibri"/>
          <w:sz w:val="22"/>
          <w:szCs w:val="22"/>
        </w:rPr>
        <w:t xml:space="preserve">Monkey </w:t>
      </w:r>
      <w:r>
        <w:rPr>
          <w:rFonts w:ascii="Calibri" w:eastAsia="Calibri" w:hAnsi="Calibri" w:cs="Calibri"/>
          <w:sz w:val="22"/>
          <w:szCs w:val="22"/>
        </w:rPr>
        <w:t>Teacher</w:t>
      </w:r>
    </w:p>
    <w:p w14:paraId="6739C04E" w14:textId="724D53C4" w:rsidR="00B05608" w:rsidRPr="00C862F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Ariana Carter- Chameleon Teacher </w:t>
      </w:r>
    </w:p>
    <w:p w14:paraId="4BE6102B" w14:textId="77777777" w:rsidR="005B1DA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Jasmine Manalac- </w:t>
      </w:r>
      <w:r w:rsidR="00DF78B6">
        <w:rPr>
          <w:rFonts w:ascii="Calibri" w:eastAsia="Calibri" w:hAnsi="Calibri" w:cs="Calibri"/>
          <w:sz w:val="22"/>
          <w:szCs w:val="22"/>
        </w:rPr>
        <w:t>Chameleon</w:t>
      </w:r>
      <w:r w:rsidRPr="00C862F0">
        <w:rPr>
          <w:rFonts w:ascii="Calibri" w:eastAsia="Calibri" w:hAnsi="Calibri" w:cs="Calibri"/>
          <w:sz w:val="22"/>
          <w:szCs w:val="22"/>
        </w:rPr>
        <w:t xml:space="preserve"> Teacher</w:t>
      </w:r>
    </w:p>
    <w:p w14:paraId="0B121E2A" w14:textId="50689BA8" w:rsidR="00B05608" w:rsidRPr="00C862F0" w:rsidRDefault="005B1DA0">
      <w:pPr>
        <w:spacing w:after="36"/>
        <w:ind w:left="12"/>
        <w:rPr>
          <w:rFonts w:ascii="Calibri" w:eastAsia="Calibri" w:hAnsi="Calibri" w:cs="Calibri"/>
          <w:sz w:val="22"/>
          <w:szCs w:val="22"/>
        </w:rPr>
      </w:pPr>
      <w:r>
        <w:rPr>
          <w:rFonts w:ascii="Calibri" w:eastAsia="Calibri" w:hAnsi="Calibri" w:cs="Calibri"/>
          <w:sz w:val="22"/>
          <w:szCs w:val="22"/>
        </w:rPr>
        <w:t>Sasha Fuller-Chameleon Teacher</w:t>
      </w:r>
      <w:r w:rsidR="00846B73" w:rsidRPr="00C862F0">
        <w:rPr>
          <w:rFonts w:ascii="Calibri" w:eastAsia="Calibri" w:hAnsi="Calibri" w:cs="Calibri"/>
          <w:sz w:val="22"/>
          <w:szCs w:val="22"/>
        </w:rPr>
        <w:t xml:space="preserve"> </w:t>
      </w:r>
    </w:p>
    <w:p w14:paraId="511BE15C" w14:textId="1B937626" w:rsidR="00B05608" w:rsidRPr="00C862F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Kim Adams- Tiger Teacher  </w:t>
      </w:r>
    </w:p>
    <w:p w14:paraId="35A177CA" w14:textId="6BC0E615" w:rsidR="00B05608" w:rsidRPr="00C862F0" w:rsidRDefault="005B1DA0">
      <w:pPr>
        <w:spacing w:after="36"/>
        <w:ind w:left="12"/>
        <w:rPr>
          <w:rFonts w:ascii="Calibri" w:eastAsia="Calibri" w:hAnsi="Calibri" w:cs="Calibri"/>
          <w:sz w:val="22"/>
          <w:szCs w:val="22"/>
        </w:rPr>
      </w:pPr>
      <w:r>
        <w:rPr>
          <w:rFonts w:ascii="Calibri" w:eastAsia="Calibri" w:hAnsi="Calibri" w:cs="Calibri"/>
          <w:sz w:val="22"/>
          <w:szCs w:val="22"/>
        </w:rPr>
        <w:t>Lia De Matei</w:t>
      </w:r>
      <w:r w:rsidR="00846B73" w:rsidRPr="00C862F0">
        <w:rPr>
          <w:rFonts w:ascii="Calibri" w:eastAsia="Calibri" w:hAnsi="Calibri" w:cs="Calibri"/>
          <w:sz w:val="22"/>
          <w:szCs w:val="22"/>
        </w:rPr>
        <w:t xml:space="preserve">- Tiger Teacher  </w:t>
      </w:r>
    </w:p>
    <w:p w14:paraId="0E7D5368" w14:textId="77777777" w:rsidR="00B05608" w:rsidRPr="00C862F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Colleen Hahn-Tiger Teacher </w:t>
      </w:r>
    </w:p>
    <w:p w14:paraId="7C5BD493" w14:textId="77777777" w:rsidR="00B05608" w:rsidRDefault="00B05608">
      <w:pPr>
        <w:spacing w:after="36"/>
        <w:ind w:left="12"/>
        <w:rPr>
          <w:rFonts w:ascii="Calibri" w:eastAsia="Calibri" w:hAnsi="Calibri" w:cs="Calibri"/>
        </w:rPr>
      </w:pPr>
    </w:p>
    <w:p w14:paraId="69F70469" w14:textId="77777777" w:rsidR="00B05608" w:rsidRDefault="00846B73">
      <w:pPr>
        <w:pStyle w:val="Heading1"/>
      </w:pPr>
      <w:bookmarkStart w:id="12" w:name="_Toc30349680"/>
      <w:bookmarkStart w:id="13" w:name="_Toc30349718"/>
      <w:bookmarkStart w:id="14" w:name="_Toc65687680"/>
      <w:r>
        <w:rPr>
          <w:rFonts w:ascii="Calibri" w:eastAsia="Calibri" w:hAnsi="Calibri" w:cs="Calibri"/>
        </w:rPr>
        <w:lastRenderedPageBreak/>
        <w:t>Admissions</w:t>
      </w:r>
      <w:bookmarkEnd w:id="12"/>
      <w:bookmarkEnd w:id="13"/>
      <w:bookmarkEnd w:id="14"/>
      <w:r>
        <w:t xml:space="preserve"> </w:t>
      </w:r>
    </w:p>
    <w:p w14:paraId="44711778" w14:textId="77777777" w:rsidR="00B05608" w:rsidRDefault="00B05608">
      <w:pPr>
        <w:ind w:left="12"/>
        <w:rPr>
          <w:rFonts w:ascii="Calibri" w:eastAsia="Calibri" w:hAnsi="Calibri" w:cs="Calibri"/>
        </w:rPr>
      </w:pPr>
    </w:p>
    <w:p w14:paraId="419E42F1" w14:textId="55359BCF" w:rsidR="00B05608" w:rsidRPr="009B39FD" w:rsidRDefault="00846B73" w:rsidP="008B555E">
      <w:pPr>
        <w:ind w:left="12"/>
        <w:jc w:val="both"/>
        <w:rPr>
          <w:rFonts w:asciiTheme="minorHAnsi" w:eastAsia="Calibri" w:hAnsiTheme="minorHAnsi" w:cstheme="minorHAnsi"/>
        </w:rPr>
      </w:pPr>
      <w:r w:rsidRPr="009B39FD">
        <w:rPr>
          <w:rFonts w:asciiTheme="minorHAnsi" w:eastAsia="Calibri" w:hAnsiTheme="minorHAnsi" w:cstheme="minorHAnsi"/>
        </w:rPr>
        <w:t>Applications are accepted on a rolling basis. Addition to the waitlist is done upon receipt of a complete application and a $25 fee. Re</w:t>
      </w:r>
      <w:r w:rsidR="00E63771">
        <w:rPr>
          <w:rFonts w:asciiTheme="minorHAnsi" w:eastAsia="Calibri" w:hAnsiTheme="minorHAnsi" w:cstheme="minorHAnsi"/>
        </w:rPr>
        <w:t>-</w:t>
      </w:r>
      <w:r w:rsidRPr="009B39FD">
        <w:rPr>
          <w:rFonts w:asciiTheme="minorHAnsi" w:eastAsia="Calibri" w:hAnsiTheme="minorHAnsi" w:cstheme="minorHAnsi"/>
        </w:rPr>
        <w:t xml:space="preserve">Enrollment for returning families begins in January for the following school year. Open enrollment for new families begins in February. Siblings of current students, Highlands District Residents and siblings of students in our After School Program are given priority during our open enrollment period.  </w:t>
      </w:r>
    </w:p>
    <w:p w14:paraId="6F7AE40D" w14:textId="7BBA37CF" w:rsidR="00B05608" w:rsidRPr="009B39FD" w:rsidRDefault="00B05608">
      <w:pPr>
        <w:spacing w:after="0" w:line="259" w:lineRule="auto"/>
        <w:ind w:left="17" w:firstLine="0"/>
        <w:rPr>
          <w:rFonts w:asciiTheme="minorHAnsi" w:eastAsia="Calibri" w:hAnsiTheme="minorHAnsi" w:cstheme="minorHAnsi"/>
        </w:rPr>
      </w:pPr>
    </w:p>
    <w:p w14:paraId="588BB205" w14:textId="77777777" w:rsidR="009B39FD" w:rsidRPr="009B39FD" w:rsidRDefault="009B39FD" w:rsidP="004A1A24">
      <w:pPr>
        <w:pStyle w:val="Heading2"/>
      </w:pPr>
      <w:bookmarkStart w:id="15" w:name="_heading=h.3dy6vkm" w:colFirst="0" w:colLast="0"/>
      <w:bookmarkStart w:id="16" w:name="_Toc65687681"/>
      <w:bookmarkEnd w:id="15"/>
      <w:r w:rsidRPr="009B39FD">
        <w:t>Registration</w:t>
      </w:r>
      <w:bookmarkEnd w:id="16"/>
    </w:p>
    <w:p w14:paraId="023947DB" w14:textId="0DC90553" w:rsidR="009B39FD" w:rsidRPr="009B39FD" w:rsidRDefault="009B39FD" w:rsidP="008B555E">
      <w:pPr>
        <w:spacing w:after="0" w:line="240" w:lineRule="auto"/>
        <w:jc w:val="both"/>
        <w:rPr>
          <w:rFonts w:asciiTheme="minorHAnsi" w:hAnsiTheme="minorHAnsi" w:cstheme="minorHAnsi"/>
          <w:bCs/>
        </w:rPr>
      </w:pPr>
      <w:r w:rsidRPr="009B39FD">
        <w:rPr>
          <w:rFonts w:asciiTheme="minorHAnsi" w:hAnsiTheme="minorHAnsi" w:cstheme="minorHAnsi"/>
          <w:bCs/>
        </w:rPr>
        <w:t xml:space="preserve">An annual, non-refundable registration fee is due at the time of registering for the EEC and every year thereafter. </w:t>
      </w:r>
      <w:r w:rsidR="00B21371">
        <w:rPr>
          <w:rFonts w:asciiTheme="minorHAnsi" w:hAnsiTheme="minorHAnsi" w:cstheme="minorHAnsi"/>
          <w:bCs/>
        </w:rPr>
        <w:t xml:space="preserve">The fee for residents is $300 and $600 for non-residents. </w:t>
      </w:r>
      <w:r w:rsidRPr="009B39FD">
        <w:rPr>
          <w:rFonts w:asciiTheme="minorHAnsi" w:hAnsiTheme="minorHAnsi" w:cstheme="minorHAnsi"/>
          <w:bCs/>
        </w:rPr>
        <w:t xml:space="preserve">Your registration is not complete and your child's spot is not confirmed until the registration fee has been received </w:t>
      </w:r>
      <w:r w:rsidR="00B21371">
        <w:rPr>
          <w:rFonts w:asciiTheme="minorHAnsi" w:hAnsiTheme="minorHAnsi" w:cstheme="minorHAnsi"/>
          <w:bCs/>
        </w:rPr>
        <w:t>with</w:t>
      </w:r>
      <w:r w:rsidR="00B21371" w:rsidRPr="009B39FD">
        <w:rPr>
          <w:rFonts w:asciiTheme="minorHAnsi" w:hAnsiTheme="minorHAnsi" w:cstheme="minorHAnsi"/>
          <w:bCs/>
        </w:rPr>
        <w:t xml:space="preserve"> </w:t>
      </w:r>
      <w:r w:rsidRPr="009B39FD">
        <w:rPr>
          <w:rFonts w:asciiTheme="minorHAnsi" w:hAnsiTheme="minorHAnsi" w:cstheme="minorHAnsi"/>
          <w:bCs/>
        </w:rPr>
        <w:t xml:space="preserve">a signed Admission Agreement. </w:t>
      </w:r>
    </w:p>
    <w:p w14:paraId="6A864E75" w14:textId="77777777" w:rsidR="009B39FD" w:rsidRPr="009B39FD" w:rsidRDefault="009B39FD" w:rsidP="009B39FD">
      <w:pPr>
        <w:spacing w:after="0" w:line="240" w:lineRule="auto"/>
        <w:rPr>
          <w:rFonts w:asciiTheme="minorHAnsi" w:hAnsiTheme="minorHAnsi" w:cstheme="minorHAnsi"/>
          <w:bCs/>
        </w:rPr>
      </w:pPr>
    </w:p>
    <w:p w14:paraId="3D7CDDA9" w14:textId="77777777" w:rsidR="009B39FD" w:rsidRPr="009B39FD" w:rsidRDefault="009B39FD" w:rsidP="004A1A24">
      <w:pPr>
        <w:pStyle w:val="Heading2"/>
      </w:pPr>
      <w:bookmarkStart w:id="17" w:name="_Toc65687682"/>
      <w:r w:rsidRPr="009B39FD">
        <w:t>Enrollment</w:t>
      </w:r>
      <w:bookmarkEnd w:id="17"/>
    </w:p>
    <w:p w14:paraId="2922FCFC" w14:textId="75CE5AD8" w:rsidR="00CB085C" w:rsidRPr="00FE7B74" w:rsidRDefault="009B39FD" w:rsidP="008B555E">
      <w:pPr>
        <w:spacing w:after="0" w:line="240" w:lineRule="auto"/>
        <w:jc w:val="both"/>
        <w:rPr>
          <w:rFonts w:asciiTheme="minorHAnsi" w:hAnsiTheme="minorHAnsi" w:cstheme="minorHAnsi"/>
          <w:b/>
          <w:i/>
          <w:iCs/>
          <w:color w:val="C00000"/>
        </w:rPr>
      </w:pPr>
      <w:r w:rsidRPr="009B39FD">
        <w:rPr>
          <w:rFonts w:asciiTheme="minorHAnsi" w:hAnsiTheme="minorHAnsi" w:cstheme="minorHAnsi"/>
          <w:bCs/>
        </w:rPr>
        <w:t>In addition to completing registration</w:t>
      </w:r>
      <w:r w:rsidR="00CB085C">
        <w:rPr>
          <w:rFonts w:asciiTheme="minorHAnsi" w:hAnsiTheme="minorHAnsi" w:cstheme="minorHAnsi"/>
          <w:bCs/>
        </w:rPr>
        <w:t xml:space="preserve">, </w:t>
      </w:r>
      <w:r w:rsidR="00CB085C" w:rsidRPr="00FE7B74">
        <w:rPr>
          <w:rFonts w:asciiTheme="minorHAnsi" w:hAnsiTheme="minorHAnsi" w:cstheme="minorHAnsi"/>
          <w:i/>
          <w:iCs/>
          <w:color w:val="C00000"/>
        </w:rPr>
        <w:t>all enrollment forms need to be completed prior to your child’s first day. You are responsible for keeping your information up-to-date including immunizations records.</w:t>
      </w:r>
    </w:p>
    <w:p w14:paraId="7A50703C" w14:textId="3E501FA5" w:rsidR="009B39FD" w:rsidRPr="00FE7B74" w:rsidRDefault="009B39FD" w:rsidP="009B39FD">
      <w:pPr>
        <w:spacing w:after="0" w:line="240" w:lineRule="auto"/>
        <w:rPr>
          <w:rFonts w:asciiTheme="minorHAnsi" w:hAnsiTheme="minorHAnsi" w:cstheme="minorHAnsi"/>
          <w:color w:val="C00000"/>
        </w:rPr>
      </w:pPr>
    </w:p>
    <w:p w14:paraId="330E96E2" w14:textId="589CCC84" w:rsidR="009B39FD" w:rsidRPr="009B39FD" w:rsidRDefault="000158BD" w:rsidP="004A1A24">
      <w:pPr>
        <w:pStyle w:val="Heading2"/>
      </w:pPr>
      <w:bookmarkStart w:id="18" w:name="_Toc65687683"/>
      <w:r>
        <w:t>Annual Tuition</w:t>
      </w:r>
      <w:bookmarkEnd w:id="18"/>
      <w:r w:rsidR="00EC6276">
        <w:t xml:space="preserve"> </w:t>
      </w:r>
    </w:p>
    <w:tbl>
      <w:tblPr>
        <w:tblW w:w="6535" w:type="dxa"/>
        <w:tblInd w:w="-10" w:type="dxa"/>
        <w:tblCellMar>
          <w:left w:w="0" w:type="dxa"/>
          <w:right w:w="0" w:type="dxa"/>
        </w:tblCellMar>
        <w:tblLook w:val="04A0" w:firstRow="1" w:lastRow="0" w:firstColumn="1" w:lastColumn="0" w:noHBand="0" w:noVBand="1"/>
      </w:tblPr>
      <w:tblGrid>
        <w:gridCol w:w="3028"/>
        <w:gridCol w:w="1684"/>
        <w:gridCol w:w="1823"/>
      </w:tblGrid>
      <w:tr w:rsidR="009B39FD" w:rsidRPr="009B39FD" w14:paraId="2B635FD1" w14:textId="77777777" w:rsidTr="00E85939">
        <w:trPr>
          <w:trHeight w:val="340"/>
        </w:trPr>
        <w:tc>
          <w:tcPr>
            <w:tcW w:w="6535" w:type="dxa"/>
            <w:gridSpan w:val="3"/>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vAlign w:val="bottom"/>
            <w:hideMark/>
          </w:tcPr>
          <w:p w14:paraId="51BF1A5E" w14:textId="201D0F14" w:rsidR="009B39FD" w:rsidRPr="009B39FD" w:rsidRDefault="009B39FD" w:rsidP="00E85939">
            <w:pPr>
              <w:spacing w:before="100" w:beforeAutospacing="1" w:after="100" w:afterAutospacing="1"/>
              <w:jc w:val="center"/>
              <w:rPr>
                <w:rFonts w:asciiTheme="minorHAnsi" w:hAnsiTheme="minorHAnsi" w:cstheme="minorHAnsi"/>
              </w:rPr>
            </w:pPr>
            <w:r w:rsidRPr="009B39FD">
              <w:rPr>
                <w:rFonts w:asciiTheme="minorHAnsi" w:hAnsiTheme="minorHAnsi" w:cstheme="minorHAnsi"/>
                <w:b/>
                <w:bCs/>
              </w:rPr>
              <w:t>202</w:t>
            </w:r>
            <w:r w:rsidR="005B1DA0">
              <w:rPr>
                <w:rFonts w:asciiTheme="minorHAnsi" w:hAnsiTheme="minorHAnsi" w:cstheme="minorHAnsi"/>
                <w:b/>
                <w:bCs/>
              </w:rPr>
              <w:t>1</w:t>
            </w:r>
            <w:r w:rsidRPr="009B39FD">
              <w:rPr>
                <w:rFonts w:asciiTheme="minorHAnsi" w:hAnsiTheme="minorHAnsi" w:cstheme="minorHAnsi"/>
                <w:b/>
                <w:bCs/>
              </w:rPr>
              <w:t>-202</w:t>
            </w:r>
            <w:r w:rsidR="005B1DA0">
              <w:rPr>
                <w:rFonts w:asciiTheme="minorHAnsi" w:hAnsiTheme="minorHAnsi" w:cstheme="minorHAnsi"/>
                <w:b/>
                <w:bCs/>
              </w:rPr>
              <w:t>2</w:t>
            </w:r>
            <w:r w:rsidRPr="009B39FD">
              <w:rPr>
                <w:rFonts w:asciiTheme="minorHAnsi" w:hAnsiTheme="minorHAnsi" w:cstheme="minorHAnsi"/>
                <w:b/>
                <w:bCs/>
              </w:rPr>
              <w:t xml:space="preserve"> EEC Monthly Rates (Effective July 1</w:t>
            </w:r>
            <w:r w:rsidRPr="009B39FD">
              <w:rPr>
                <w:rFonts w:asciiTheme="minorHAnsi" w:hAnsiTheme="minorHAnsi" w:cstheme="minorHAnsi"/>
                <w:b/>
                <w:bCs/>
                <w:vertAlign w:val="superscript"/>
              </w:rPr>
              <w:t>st</w:t>
            </w:r>
            <w:r w:rsidRPr="009B39FD">
              <w:rPr>
                <w:rFonts w:asciiTheme="minorHAnsi" w:hAnsiTheme="minorHAnsi" w:cstheme="minorHAnsi"/>
                <w:b/>
                <w:bCs/>
              </w:rPr>
              <w:t xml:space="preserve">) </w:t>
            </w:r>
          </w:p>
        </w:tc>
      </w:tr>
      <w:tr w:rsidR="009B39FD" w:rsidRPr="009B39FD" w14:paraId="3ECBB38C" w14:textId="77777777" w:rsidTr="00E85939">
        <w:trPr>
          <w:trHeight w:val="403"/>
        </w:trPr>
        <w:tc>
          <w:tcPr>
            <w:tcW w:w="30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E5F9C56" w14:textId="77777777" w:rsidR="009B39FD" w:rsidRPr="009B39FD" w:rsidRDefault="009B39FD" w:rsidP="00E85939">
            <w:pPr>
              <w:spacing w:before="100" w:beforeAutospacing="1" w:after="100" w:afterAutospacing="1"/>
              <w:jc w:val="center"/>
              <w:rPr>
                <w:rFonts w:asciiTheme="minorHAnsi" w:hAnsiTheme="minorHAnsi" w:cstheme="minorHAnsi"/>
              </w:rPr>
            </w:pPr>
            <w:r w:rsidRPr="009B39FD">
              <w:rPr>
                <w:rFonts w:asciiTheme="minorHAnsi" w:hAnsiTheme="minorHAnsi" w:cstheme="minorHAnsi"/>
                <w:b/>
                <w:bCs/>
              </w:rPr>
              <w:t>Program</w:t>
            </w:r>
          </w:p>
        </w:tc>
        <w:tc>
          <w:tcPr>
            <w:tcW w:w="1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4FD46B0" w14:textId="77777777" w:rsidR="009B39FD" w:rsidRPr="009B39FD" w:rsidRDefault="009B39FD" w:rsidP="00E85939">
            <w:pPr>
              <w:spacing w:before="100" w:beforeAutospacing="1" w:after="100" w:afterAutospacing="1"/>
              <w:jc w:val="center"/>
              <w:rPr>
                <w:rFonts w:asciiTheme="minorHAnsi" w:hAnsiTheme="minorHAnsi" w:cstheme="minorHAnsi"/>
              </w:rPr>
            </w:pPr>
            <w:r w:rsidRPr="009B39FD">
              <w:rPr>
                <w:rFonts w:asciiTheme="minorHAnsi" w:hAnsiTheme="minorHAnsi" w:cstheme="minorHAnsi"/>
                <w:b/>
                <w:bCs/>
              </w:rPr>
              <w:t xml:space="preserve">Resident </w:t>
            </w:r>
          </w:p>
        </w:tc>
        <w:tc>
          <w:tcPr>
            <w:tcW w:w="18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8DB7AA" w14:textId="77777777" w:rsidR="009B39FD" w:rsidRPr="009B39FD" w:rsidRDefault="009B39FD" w:rsidP="00E85939">
            <w:pPr>
              <w:spacing w:before="100" w:beforeAutospacing="1" w:after="100" w:afterAutospacing="1"/>
              <w:jc w:val="center"/>
              <w:rPr>
                <w:rFonts w:asciiTheme="minorHAnsi" w:hAnsiTheme="minorHAnsi" w:cstheme="minorHAnsi"/>
              </w:rPr>
            </w:pPr>
            <w:r w:rsidRPr="009B39FD">
              <w:rPr>
                <w:rFonts w:asciiTheme="minorHAnsi" w:hAnsiTheme="minorHAnsi" w:cstheme="minorHAnsi"/>
                <w:b/>
                <w:bCs/>
              </w:rPr>
              <w:t xml:space="preserve">Non-Resident </w:t>
            </w:r>
          </w:p>
        </w:tc>
      </w:tr>
      <w:tr w:rsidR="009B39FD" w:rsidRPr="009B39FD" w14:paraId="03A7D468" w14:textId="77777777" w:rsidTr="00E85939">
        <w:trPr>
          <w:trHeight w:val="403"/>
        </w:trPr>
        <w:tc>
          <w:tcPr>
            <w:tcW w:w="30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7B3E3F1" w14:textId="77777777" w:rsidR="009B39FD" w:rsidRPr="009B39FD" w:rsidRDefault="009B39FD" w:rsidP="00E85939">
            <w:pPr>
              <w:spacing w:before="100" w:beforeAutospacing="1" w:after="100" w:afterAutospacing="1"/>
              <w:jc w:val="center"/>
              <w:rPr>
                <w:rFonts w:asciiTheme="minorHAnsi" w:hAnsiTheme="minorHAnsi" w:cstheme="minorHAnsi"/>
                <w:b/>
                <w:bCs/>
              </w:rPr>
            </w:pPr>
            <w:r w:rsidRPr="009B39FD">
              <w:rPr>
                <w:rFonts w:asciiTheme="minorHAnsi" w:hAnsiTheme="minorHAnsi" w:cstheme="minorHAnsi"/>
                <w:b/>
                <w:bCs/>
              </w:rPr>
              <w:t>Monkeys:  Rate 5 Day</w:t>
            </w:r>
          </w:p>
        </w:tc>
        <w:tc>
          <w:tcPr>
            <w:tcW w:w="1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3B3C6579" w14:textId="1E44DDD1" w:rsidR="009B39FD" w:rsidRPr="009B39FD" w:rsidRDefault="002B3420" w:rsidP="00E85939">
            <w:pPr>
              <w:spacing w:before="100" w:beforeAutospacing="1" w:after="100" w:afterAutospacing="1"/>
              <w:jc w:val="center"/>
              <w:rPr>
                <w:rFonts w:asciiTheme="minorHAnsi" w:hAnsiTheme="minorHAnsi" w:cstheme="minorHAnsi"/>
                <w:b/>
                <w:bCs/>
              </w:rPr>
            </w:pPr>
            <w:r>
              <w:rPr>
                <w:rFonts w:asciiTheme="minorHAnsi" w:hAnsiTheme="minorHAnsi" w:cstheme="minorHAnsi"/>
                <w:b/>
                <w:bCs/>
              </w:rPr>
              <w:t>$2</w:t>
            </w:r>
            <w:r w:rsidR="00CB085C">
              <w:rPr>
                <w:rFonts w:asciiTheme="minorHAnsi" w:hAnsiTheme="minorHAnsi" w:cstheme="minorHAnsi"/>
                <w:b/>
                <w:bCs/>
              </w:rPr>
              <w:t>524</w:t>
            </w:r>
          </w:p>
        </w:tc>
        <w:tc>
          <w:tcPr>
            <w:tcW w:w="1823" w:type="dxa"/>
            <w:tcBorders>
              <w:top w:val="nil"/>
              <w:left w:val="nil"/>
              <w:bottom w:val="single" w:sz="8" w:space="0" w:color="auto"/>
              <w:right w:val="single" w:sz="8" w:space="0" w:color="auto"/>
            </w:tcBorders>
            <w:tcMar>
              <w:top w:w="0" w:type="dxa"/>
              <w:left w:w="108" w:type="dxa"/>
              <w:bottom w:w="0" w:type="dxa"/>
              <w:right w:w="108" w:type="dxa"/>
            </w:tcMar>
            <w:vAlign w:val="bottom"/>
          </w:tcPr>
          <w:p w14:paraId="170DB364" w14:textId="68C3D8F7" w:rsidR="009B39FD" w:rsidRPr="009B39FD" w:rsidRDefault="002B3420" w:rsidP="00E85939">
            <w:pPr>
              <w:spacing w:before="100" w:beforeAutospacing="1" w:after="100" w:afterAutospacing="1"/>
              <w:jc w:val="center"/>
              <w:rPr>
                <w:rFonts w:asciiTheme="minorHAnsi" w:hAnsiTheme="minorHAnsi" w:cstheme="minorHAnsi"/>
                <w:b/>
                <w:bCs/>
              </w:rPr>
            </w:pPr>
            <w:r>
              <w:rPr>
                <w:rFonts w:asciiTheme="minorHAnsi" w:hAnsiTheme="minorHAnsi" w:cstheme="minorHAnsi"/>
                <w:b/>
                <w:bCs/>
              </w:rPr>
              <w:t>$2</w:t>
            </w:r>
            <w:r w:rsidR="00CB085C">
              <w:rPr>
                <w:rFonts w:asciiTheme="minorHAnsi" w:hAnsiTheme="minorHAnsi" w:cstheme="minorHAnsi"/>
                <w:b/>
                <w:bCs/>
              </w:rPr>
              <w:t>752</w:t>
            </w:r>
          </w:p>
        </w:tc>
      </w:tr>
      <w:tr w:rsidR="009B39FD" w:rsidRPr="009B39FD" w14:paraId="61B9BDA1" w14:textId="77777777" w:rsidTr="00E85939">
        <w:trPr>
          <w:trHeight w:val="403"/>
        </w:trPr>
        <w:tc>
          <w:tcPr>
            <w:tcW w:w="30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88C3B6C" w14:textId="77777777" w:rsidR="009B39FD" w:rsidRPr="009B39FD" w:rsidRDefault="009B39FD" w:rsidP="00E85939">
            <w:pPr>
              <w:spacing w:before="100" w:beforeAutospacing="1" w:after="100" w:afterAutospacing="1"/>
              <w:jc w:val="center"/>
              <w:rPr>
                <w:rFonts w:asciiTheme="minorHAnsi" w:hAnsiTheme="minorHAnsi" w:cstheme="minorHAnsi"/>
                <w:b/>
                <w:bCs/>
              </w:rPr>
            </w:pPr>
            <w:r w:rsidRPr="009B39FD">
              <w:rPr>
                <w:rFonts w:asciiTheme="minorHAnsi" w:hAnsiTheme="minorHAnsi" w:cstheme="minorHAnsi"/>
                <w:b/>
                <w:bCs/>
              </w:rPr>
              <w:t>Chameleons &amp; Tigers:  Rate 5 Day</w:t>
            </w:r>
          </w:p>
        </w:tc>
        <w:tc>
          <w:tcPr>
            <w:tcW w:w="1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16D08D6E" w14:textId="6BD9708F" w:rsidR="009B39FD" w:rsidRPr="009B39FD" w:rsidRDefault="002B3420" w:rsidP="00E85939">
            <w:pPr>
              <w:spacing w:before="100" w:beforeAutospacing="1" w:after="100" w:afterAutospacing="1"/>
              <w:jc w:val="center"/>
              <w:rPr>
                <w:rFonts w:asciiTheme="minorHAnsi" w:hAnsiTheme="minorHAnsi" w:cstheme="minorHAnsi"/>
                <w:b/>
                <w:bCs/>
              </w:rPr>
            </w:pPr>
            <w:r>
              <w:rPr>
                <w:rFonts w:asciiTheme="minorHAnsi" w:hAnsiTheme="minorHAnsi" w:cstheme="minorHAnsi"/>
                <w:b/>
                <w:bCs/>
              </w:rPr>
              <w:t>$2</w:t>
            </w:r>
            <w:r w:rsidR="00CB085C">
              <w:rPr>
                <w:rFonts w:asciiTheme="minorHAnsi" w:hAnsiTheme="minorHAnsi" w:cstheme="minorHAnsi"/>
                <w:b/>
                <w:bCs/>
              </w:rPr>
              <w:t>306</w:t>
            </w:r>
          </w:p>
        </w:tc>
        <w:tc>
          <w:tcPr>
            <w:tcW w:w="1823" w:type="dxa"/>
            <w:tcBorders>
              <w:top w:val="nil"/>
              <w:left w:val="nil"/>
              <w:bottom w:val="single" w:sz="8" w:space="0" w:color="auto"/>
              <w:right w:val="single" w:sz="8" w:space="0" w:color="auto"/>
            </w:tcBorders>
            <w:tcMar>
              <w:top w:w="0" w:type="dxa"/>
              <w:left w:w="108" w:type="dxa"/>
              <w:bottom w:w="0" w:type="dxa"/>
              <w:right w:w="108" w:type="dxa"/>
            </w:tcMar>
            <w:vAlign w:val="bottom"/>
          </w:tcPr>
          <w:p w14:paraId="59CE7DB7" w14:textId="022FF804" w:rsidR="009B39FD" w:rsidRPr="009B39FD" w:rsidRDefault="002B3420" w:rsidP="00E85939">
            <w:pPr>
              <w:spacing w:before="100" w:beforeAutospacing="1" w:after="100" w:afterAutospacing="1"/>
              <w:jc w:val="center"/>
              <w:rPr>
                <w:rFonts w:asciiTheme="minorHAnsi" w:hAnsiTheme="minorHAnsi" w:cstheme="minorHAnsi"/>
                <w:b/>
                <w:bCs/>
              </w:rPr>
            </w:pPr>
            <w:r>
              <w:rPr>
                <w:rFonts w:asciiTheme="minorHAnsi" w:hAnsiTheme="minorHAnsi" w:cstheme="minorHAnsi"/>
                <w:b/>
                <w:bCs/>
              </w:rPr>
              <w:t>$2</w:t>
            </w:r>
            <w:r w:rsidR="00CB085C">
              <w:rPr>
                <w:rFonts w:asciiTheme="minorHAnsi" w:hAnsiTheme="minorHAnsi" w:cstheme="minorHAnsi"/>
                <w:b/>
                <w:bCs/>
              </w:rPr>
              <w:t>522</w:t>
            </w:r>
          </w:p>
        </w:tc>
      </w:tr>
    </w:tbl>
    <w:p w14:paraId="2DACB5C3" w14:textId="77777777" w:rsidR="009B39FD" w:rsidRDefault="009B39FD" w:rsidP="004A1A24">
      <w:pPr>
        <w:pStyle w:val="Heading2"/>
      </w:pPr>
      <w:bookmarkStart w:id="19" w:name="_heading=h.2s8eyo1" w:colFirst="0" w:colLast="0"/>
      <w:bookmarkEnd w:id="19"/>
    </w:p>
    <w:p w14:paraId="55C5BF5F" w14:textId="77777777" w:rsidR="000158BD" w:rsidRPr="000158BD" w:rsidRDefault="000158BD" w:rsidP="004A1A24">
      <w:pPr>
        <w:pStyle w:val="Heading2"/>
      </w:pPr>
      <w:bookmarkStart w:id="20" w:name="_Toc65687684"/>
      <w:r w:rsidRPr="000158BD">
        <w:t>Payment</w:t>
      </w:r>
      <w:bookmarkEnd w:id="20"/>
    </w:p>
    <w:p w14:paraId="47C91734" w14:textId="77777777" w:rsidR="00B06AF7" w:rsidRDefault="009B39FD" w:rsidP="008B555E">
      <w:pPr>
        <w:tabs>
          <w:tab w:val="center" w:pos="4680"/>
          <w:tab w:val="right" w:pos="9360"/>
        </w:tabs>
        <w:ind w:left="12"/>
        <w:jc w:val="both"/>
        <w:rPr>
          <w:rFonts w:asciiTheme="minorHAnsi" w:eastAsia="Calibri" w:hAnsiTheme="minorHAnsi" w:cstheme="minorHAnsi"/>
          <w:i/>
          <w:iCs/>
        </w:rPr>
      </w:pPr>
      <w:r w:rsidRPr="009B39FD">
        <w:rPr>
          <w:rFonts w:asciiTheme="minorHAnsi" w:eastAsia="Calibri" w:hAnsiTheme="minorHAnsi" w:cstheme="minorHAnsi"/>
        </w:rPr>
        <w:t>Tuition can be paid by cash, credit card, check or bank withdraw. Payment must be made by the end of the 5</w:t>
      </w:r>
      <w:r w:rsidRPr="009B39FD">
        <w:rPr>
          <w:rFonts w:asciiTheme="minorHAnsi" w:eastAsia="Calibri" w:hAnsiTheme="minorHAnsi" w:cstheme="minorHAnsi"/>
          <w:vertAlign w:val="superscript"/>
        </w:rPr>
        <w:t>th</w:t>
      </w:r>
      <w:r w:rsidRPr="009B39FD">
        <w:rPr>
          <w:rFonts w:asciiTheme="minorHAnsi" w:eastAsia="Calibri" w:hAnsiTheme="minorHAnsi" w:cstheme="minorHAnsi"/>
        </w:rPr>
        <w:t>​ business day of the month. A $25 late fee will be​ assessed following a late payment. Checks returned for insufficient funds will be subject to a $20 charge. After two late payments, families will be required to sign up for automatic payments. Automatic payments can be made via ARB (from your credit card). If enrolled in our ARB program, cancellation or changes must be received by the 15</w:t>
      </w:r>
      <w:r w:rsidRPr="009B39FD">
        <w:rPr>
          <w:rFonts w:asciiTheme="minorHAnsi" w:eastAsia="Calibri" w:hAnsiTheme="minorHAnsi" w:cstheme="minorHAnsi"/>
          <w:vertAlign w:val="superscript"/>
        </w:rPr>
        <w:t>th</w:t>
      </w:r>
      <w:r w:rsidRPr="009B39FD">
        <w:rPr>
          <w:rFonts w:asciiTheme="minorHAnsi" w:eastAsia="Calibri" w:hAnsiTheme="minorHAnsi" w:cstheme="minorHAnsi"/>
        </w:rPr>
        <w:t>​ of the month prior​</w:t>
      </w:r>
      <w:r w:rsidRPr="009B39FD">
        <w:rPr>
          <w:rFonts w:asciiTheme="minorHAnsi" w:eastAsia="Calibri" w:hAnsiTheme="minorHAnsi" w:cstheme="minorHAnsi"/>
        </w:rPr>
        <w:tab/>
        <w:t xml:space="preserve"> to the ARB withdrawal.  Forms for either payment option are available through the director. The deductions/charges will begin 30 days after the form has been submitted and any tuition due before then must be paid by cash, check or credit card. No adjustments will be made to tuition for shorter months, holidays or midmonth withdraw.  The </w:t>
      </w:r>
      <w:r w:rsidRPr="009B39FD">
        <w:rPr>
          <w:rFonts w:asciiTheme="minorHAnsi" w:eastAsia="Calibri" w:hAnsiTheme="minorHAnsi" w:cstheme="minorHAnsi"/>
          <w:i/>
          <w:iCs/>
        </w:rPr>
        <w:t xml:space="preserve">Highlands Recreation District Early Education Center reserves the right to terminate this admission agreement upon failure </w:t>
      </w:r>
      <w:r w:rsidR="000158BD">
        <w:rPr>
          <w:rFonts w:asciiTheme="minorHAnsi" w:eastAsia="Calibri" w:hAnsiTheme="minorHAnsi" w:cstheme="minorHAnsi"/>
          <w:i/>
          <w:iCs/>
        </w:rPr>
        <w:t xml:space="preserve">of timely </w:t>
      </w:r>
      <w:r w:rsidR="000158BD" w:rsidRPr="009B39FD">
        <w:rPr>
          <w:rFonts w:asciiTheme="minorHAnsi" w:eastAsia="Calibri" w:hAnsiTheme="minorHAnsi" w:cstheme="minorHAnsi"/>
          <w:i/>
          <w:iCs/>
        </w:rPr>
        <w:t>tuition</w:t>
      </w:r>
      <w:r w:rsidR="000158BD">
        <w:rPr>
          <w:rFonts w:asciiTheme="minorHAnsi" w:eastAsia="Calibri" w:hAnsiTheme="minorHAnsi" w:cstheme="minorHAnsi"/>
          <w:i/>
          <w:iCs/>
        </w:rPr>
        <w:t xml:space="preserve"> payment</w:t>
      </w:r>
      <w:r w:rsidRPr="009B39FD">
        <w:rPr>
          <w:rFonts w:asciiTheme="minorHAnsi" w:eastAsia="Calibri" w:hAnsiTheme="minorHAnsi" w:cstheme="minorHAnsi"/>
          <w:i/>
          <w:iCs/>
        </w:rPr>
        <w:t>.</w:t>
      </w:r>
    </w:p>
    <w:p w14:paraId="00795C9B" w14:textId="77777777" w:rsidR="00B06AF7" w:rsidRDefault="00B06AF7" w:rsidP="009B39FD">
      <w:pPr>
        <w:tabs>
          <w:tab w:val="center" w:pos="4680"/>
          <w:tab w:val="right" w:pos="9360"/>
        </w:tabs>
        <w:ind w:left="12"/>
        <w:rPr>
          <w:rFonts w:asciiTheme="minorHAnsi" w:eastAsia="Calibri" w:hAnsiTheme="minorHAnsi" w:cstheme="minorHAnsi"/>
          <w:i/>
          <w:iCs/>
        </w:rPr>
      </w:pPr>
    </w:p>
    <w:p w14:paraId="5D0E4ED5" w14:textId="272FE0A8" w:rsidR="00CB085C" w:rsidRDefault="005E400E" w:rsidP="004A1A24">
      <w:pPr>
        <w:pStyle w:val="Heading3"/>
        <w:rPr>
          <w:color w:val="833C0B" w:themeColor="accent2" w:themeShade="80"/>
        </w:rPr>
      </w:pPr>
      <w:bookmarkStart w:id="21" w:name="_Toc65687685"/>
      <w:r w:rsidRPr="004A1A24">
        <w:t>COVID-19</w:t>
      </w:r>
      <w:r w:rsidR="00B06AF7" w:rsidRPr="004A1A24">
        <w:t xml:space="preserve"> Addendum</w:t>
      </w:r>
      <w:r w:rsidR="00CB085C">
        <w:rPr>
          <w:color w:val="833C0B" w:themeColor="accent2" w:themeShade="80"/>
        </w:rPr>
        <w:t>:</w:t>
      </w:r>
      <w:bookmarkEnd w:id="21"/>
    </w:p>
    <w:p w14:paraId="2B8A731E" w14:textId="77777777" w:rsidR="00286D07" w:rsidRDefault="00286D07" w:rsidP="00CB085C">
      <w:pPr>
        <w:rPr>
          <w:rFonts w:asciiTheme="minorHAnsi" w:eastAsia="Calibri" w:hAnsiTheme="minorHAnsi" w:cstheme="minorHAnsi"/>
          <w:i/>
          <w:iCs/>
        </w:rPr>
      </w:pPr>
    </w:p>
    <w:p w14:paraId="200C561C" w14:textId="6CB3FCC3" w:rsidR="00CB085C" w:rsidRPr="00286D07" w:rsidRDefault="00CB085C" w:rsidP="00D25ADF">
      <w:pPr>
        <w:jc w:val="both"/>
        <w:rPr>
          <w:rFonts w:asciiTheme="minorHAnsi" w:hAnsiTheme="minorHAnsi" w:cstheme="minorHAnsi"/>
        </w:rPr>
      </w:pPr>
      <w:r w:rsidRPr="00286D07">
        <w:rPr>
          <w:rFonts w:asciiTheme="minorHAnsi" w:eastAsia="Calibri" w:hAnsiTheme="minorHAnsi" w:cstheme="minorHAnsi"/>
          <w:i/>
          <w:iCs/>
        </w:rPr>
        <w:t>*</w:t>
      </w:r>
      <w:r w:rsidRPr="00286D07">
        <w:rPr>
          <w:rFonts w:asciiTheme="minorHAnsi" w:hAnsiTheme="minorHAnsi" w:cstheme="minorHAnsi"/>
        </w:rPr>
        <w:t>In the event that County Health and State Licensing restrictions remain in effect due to the pandemic, we also include a COVID-19</w:t>
      </w:r>
      <w:r w:rsidR="00286D07">
        <w:rPr>
          <w:rFonts w:asciiTheme="minorHAnsi" w:hAnsiTheme="minorHAnsi" w:cstheme="minorHAnsi"/>
        </w:rPr>
        <w:t xml:space="preserve"> tuition rate </w:t>
      </w:r>
      <w:r w:rsidRPr="00286D07">
        <w:rPr>
          <w:rFonts w:asciiTheme="minorHAnsi" w:hAnsiTheme="minorHAnsi" w:cstheme="minorHAnsi"/>
        </w:rPr>
        <w:t xml:space="preserve">which reflects an 11% increase </w:t>
      </w:r>
      <w:r w:rsidR="00286D07">
        <w:rPr>
          <w:rFonts w:asciiTheme="minorHAnsi" w:hAnsiTheme="minorHAnsi" w:cstheme="minorHAnsi"/>
        </w:rPr>
        <w:t xml:space="preserve">to offset low enrollment. </w:t>
      </w:r>
      <w:r w:rsidRPr="00286D07">
        <w:rPr>
          <w:rFonts w:asciiTheme="minorHAnsi" w:hAnsiTheme="minorHAnsi" w:cstheme="minorHAnsi"/>
        </w:rPr>
        <w:t xml:space="preserve">Families will be notified in advance should we need to continue to operate under </w:t>
      </w:r>
      <w:r w:rsidR="00286D07">
        <w:rPr>
          <w:rFonts w:asciiTheme="minorHAnsi" w:hAnsiTheme="minorHAnsi" w:cstheme="minorHAnsi"/>
        </w:rPr>
        <w:t xml:space="preserve">Covid-19 </w:t>
      </w:r>
      <w:r w:rsidRPr="00286D07">
        <w:rPr>
          <w:rFonts w:asciiTheme="minorHAnsi" w:hAnsiTheme="minorHAnsi" w:cstheme="minorHAnsi"/>
        </w:rPr>
        <w:t>guidelines. Should we need to operate under these conditions, classroom capacity, operating hours, drop-off procedures, and COVID-19 protocols will remain the same as the</w:t>
      </w:r>
      <w:r w:rsidR="00286D07">
        <w:rPr>
          <w:rFonts w:asciiTheme="minorHAnsi" w:hAnsiTheme="minorHAnsi" w:cstheme="minorHAnsi"/>
        </w:rPr>
        <w:t xml:space="preserve"> 2020 school year</w:t>
      </w:r>
      <w:r w:rsidRPr="00286D07">
        <w:rPr>
          <w:rFonts w:asciiTheme="minorHAnsi" w:hAnsiTheme="minorHAnsi" w:cstheme="minorHAnsi"/>
        </w:rPr>
        <w:t xml:space="preserve">. The COVID-19 Surcharge for the Chameleons is $239 and the $295 for the Monkeys.  When restrictions are lifted and the program can fully enroll to its capacity, the effective surcharge (tuition differential between full enrollment model </w:t>
      </w:r>
      <w:r w:rsidRPr="00286D07">
        <w:rPr>
          <w:rFonts w:asciiTheme="minorHAnsi" w:hAnsiTheme="minorHAnsi" w:cstheme="minorHAnsi"/>
        </w:rPr>
        <w:lastRenderedPageBreak/>
        <w:t xml:space="preserve">and COVID-19 model) would be reduced or eliminated. The following are the rates under the COVID-19 operating model scenario. </w:t>
      </w:r>
    </w:p>
    <w:p w14:paraId="34B76323" w14:textId="7A6312D9" w:rsidR="00286D07" w:rsidRDefault="00286D07" w:rsidP="00CB085C">
      <w:pPr>
        <w:rPr>
          <w:rFonts w:asciiTheme="minorHAnsi" w:hAnsiTheme="minorHAnsi" w:cstheme="minorHAnsi"/>
          <w:color w:val="auto"/>
          <w:sz w:val="22"/>
          <w:szCs w:val="22"/>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286D07" w14:paraId="2AD57E03" w14:textId="77777777" w:rsidTr="00286D07">
        <w:tc>
          <w:tcPr>
            <w:tcW w:w="312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tcPr>
          <w:p w14:paraId="1B751C56" w14:textId="77777777" w:rsidR="00286D07" w:rsidRDefault="00286D07">
            <w:pPr>
              <w:rPr>
                <w:rFonts w:asciiTheme="minorHAnsi" w:hAnsiTheme="minorHAnsi" w:cstheme="minorHAnsi"/>
                <w:color w:val="auto"/>
                <w:sz w:val="22"/>
                <w:szCs w:val="22"/>
              </w:rPr>
            </w:pPr>
          </w:p>
        </w:tc>
        <w:tc>
          <w:tcPr>
            <w:tcW w:w="312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76CCE076"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Resident</w:t>
            </w:r>
          </w:p>
        </w:tc>
        <w:tc>
          <w:tcPr>
            <w:tcW w:w="3120"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2CCC0B2D"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Non-Resident</w:t>
            </w:r>
          </w:p>
        </w:tc>
      </w:tr>
      <w:tr w:rsidR="00286D07" w14:paraId="536E60E7" w14:textId="77777777" w:rsidTr="00286D07">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00990"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Monkeys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BB64D"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$2643</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6B69"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$2881</w:t>
            </w:r>
          </w:p>
        </w:tc>
      </w:tr>
      <w:tr w:rsidR="00286D07" w14:paraId="7BB1BD8A" w14:textId="77777777" w:rsidTr="00286D07">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85BE1"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Chameleons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9980A"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$2414</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A6E2F"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$2641</w:t>
            </w:r>
          </w:p>
        </w:tc>
      </w:tr>
      <w:tr w:rsidR="00286D07" w14:paraId="242218BF" w14:textId="77777777" w:rsidTr="00286D07">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1475F"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Tiger</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C0B9C"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$2414</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64281" w14:textId="77777777" w:rsidR="00286D07" w:rsidRDefault="00286D07">
            <w:pPr>
              <w:rPr>
                <w:rFonts w:asciiTheme="minorHAnsi" w:hAnsiTheme="minorHAnsi" w:cstheme="minorHAnsi"/>
                <w:sz w:val="22"/>
                <w:szCs w:val="22"/>
              </w:rPr>
            </w:pPr>
            <w:r>
              <w:rPr>
                <w:rFonts w:asciiTheme="minorHAnsi" w:hAnsiTheme="minorHAnsi" w:cstheme="minorHAnsi"/>
                <w:sz w:val="22"/>
                <w:szCs w:val="22"/>
              </w:rPr>
              <w:t>$2641</w:t>
            </w:r>
          </w:p>
        </w:tc>
      </w:tr>
    </w:tbl>
    <w:p w14:paraId="45D70691" w14:textId="77777777" w:rsidR="00286D07" w:rsidRDefault="00286D07" w:rsidP="00CB085C">
      <w:pPr>
        <w:rPr>
          <w:rFonts w:asciiTheme="minorHAnsi" w:hAnsiTheme="minorHAnsi" w:cstheme="minorHAnsi"/>
          <w:color w:val="auto"/>
          <w:sz w:val="22"/>
          <w:szCs w:val="22"/>
        </w:rPr>
      </w:pPr>
    </w:p>
    <w:p w14:paraId="3FC17944" w14:textId="14503C87" w:rsidR="00CB085C" w:rsidRPr="00CB085C" w:rsidRDefault="00CB085C" w:rsidP="00CB085C">
      <w:pPr>
        <w:tabs>
          <w:tab w:val="center" w:pos="4680"/>
          <w:tab w:val="right" w:pos="9360"/>
        </w:tabs>
        <w:ind w:left="12"/>
        <w:rPr>
          <w:rFonts w:asciiTheme="minorHAnsi" w:eastAsia="Calibri" w:hAnsiTheme="minorHAnsi" w:cstheme="minorHAnsi"/>
          <w:color w:val="auto"/>
        </w:rPr>
      </w:pPr>
    </w:p>
    <w:p w14:paraId="330B670D" w14:textId="77777777" w:rsidR="009B39FD" w:rsidRPr="009B39FD" w:rsidRDefault="009B39FD" w:rsidP="004A1A24">
      <w:pPr>
        <w:pStyle w:val="Heading2"/>
      </w:pPr>
      <w:bookmarkStart w:id="22" w:name="_heading=h.3rdcrjn" w:colFirst="0" w:colLast="0"/>
      <w:bookmarkStart w:id="23" w:name="_Toc65687686"/>
      <w:bookmarkEnd w:id="22"/>
      <w:r w:rsidRPr="009B39FD">
        <w:t>Withdrawals</w:t>
      </w:r>
      <w:bookmarkEnd w:id="23"/>
      <w:r w:rsidRPr="009B39FD">
        <w:t xml:space="preserve">  </w:t>
      </w:r>
    </w:p>
    <w:p w14:paraId="577D24C1" w14:textId="77777777" w:rsidR="009B39FD" w:rsidRPr="009B39FD" w:rsidRDefault="009B39FD" w:rsidP="00D25ADF">
      <w:pPr>
        <w:ind w:left="12"/>
        <w:jc w:val="both"/>
        <w:rPr>
          <w:rFonts w:asciiTheme="minorHAnsi" w:eastAsia="Calibri" w:hAnsiTheme="minorHAnsi" w:cstheme="minorHAnsi"/>
        </w:rPr>
      </w:pPr>
      <w:r w:rsidRPr="009B39FD">
        <w:rPr>
          <w:rFonts w:asciiTheme="minorHAnsi" w:eastAsia="Calibri" w:hAnsiTheme="minorHAnsi" w:cstheme="minorHAnsi"/>
        </w:rPr>
        <w:t>A 60-day written notice must be given for you</w:t>
      </w:r>
      <w:r w:rsidR="000158BD">
        <w:rPr>
          <w:rFonts w:asciiTheme="minorHAnsi" w:eastAsia="Calibri" w:hAnsiTheme="minorHAnsi" w:cstheme="minorHAnsi"/>
        </w:rPr>
        <w:t xml:space="preserve"> to</w:t>
      </w:r>
      <w:r w:rsidRPr="009B39FD">
        <w:rPr>
          <w:rFonts w:asciiTheme="minorHAnsi" w:eastAsia="Calibri" w:hAnsiTheme="minorHAnsi" w:cstheme="minorHAnsi"/>
        </w:rPr>
        <w:t xml:space="preserve"> withdraw from the center. If less than 60-day notice is given, payment for additional months of tuition (up to two months) will be required until the space is filled.  Tuition will not be prorated for a midmonth withdrawal date. </w:t>
      </w:r>
    </w:p>
    <w:p w14:paraId="76F7E171" w14:textId="77777777" w:rsidR="009B39FD" w:rsidRPr="009B39FD" w:rsidRDefault="009B39FD" w:rsidP="009B39FD">
      <w:pPr>
        <w:spacing w:after="0"/>
        <w:rPr>
          <w:rFonts w:asciiTheme="minorHAnsi" w:eastAsia="Calibri" w:hAnsiTheme="minorHAnsi" w:cstheme="minorHAnsi"/>
          <w:b/>
          <w:bCs/>
        </w:rPr>
      </w:pPr>
    </w:p>
    <w:p w14:paraId="053F5F96" w14:textId="77777777" w:rsidR="009B39FD" w:rsidRPr="009B39FD" w:rsidRDefault="009B39FD" w:rsidP="004A1A24">
      <w:pPr>
        <w:pStyle w:val="Heading2"/>
      </w:pPr>
      <w:bookmarkStart w:id="24" w:name="_Toc65687687"/>
      <w:r w:rsidRPr="009B39FD">
        <w:t>Start Date</w:t>
      </w:r>
      <w:bookmarkEnd w:id="24"/>
    </w:p>
    <w:p w14:paraId="6B42AEF1" w14:textId="5E4182A4" w:rsidR="009B39FD" w:rsidRPr="009B39FD" w:rsidRDefault="009B39FD" w:rsidP="00D25ADF">
      <w:pPr>
        <w:spacing w:after="0"/>
        <w:jc w:val="both"/>
        <w:rPr>
          <w:rFonts w:asciiTheme="minorHAnsi" w:eastAsia="Calibri" w:hAnsiTheme="minorHAnsi" w:cstheme="minorHAnsi"/>
        </w:rPr>
      </w:pPr>
      <w:r w:rsidRPr="009B39FD">
        <w:rPr>
          <w:rFonts w:asciiTheme="minorHAnsi" w:eastAsia="Calibri" w:hAnsiTheme="minorHAnsi" w:cstheme="minorHAnsi"/>
        </w:rPr>
        <w:t>Children new to the Early Education Center will be informed of their start date 60 days prior to their first day. Consideration will be taken for preferences for a start date, but cannot be guaranteed. Failure to enroll your child and pay the first month’s tuition for the assigned start date will result in a loss of placement.</w:t>
      </w:r>
      <w:r w:rsidR="00EC6276">
        <w:rPr>
          <w:rFonts w:asciiTheme="minorHAnsi" w:eastAsia="Calibri" w:hAnsiTheme="minorHAnsi" w:cstheme="minorHAnsi"/>
        </w:rPr>
        <w:t xml:space="preserve"> </w:t>
      </w:r>
      <w:r w:rsidR="00286D07">
        <w:rPr>
          <w:rFonts w:asciiTheme="minorHAnsi" w:eastAsia="Calibri" w:hAnsiTheme="minorHAnsi" w:cstheme="minorHAnsi"/>
        </w:rPr>
        <w:t xml:space="preserve">If operations continue with a COVID-19 model, </w:t>
      </w:r>
      <w:r w:rsidR="00EC6276">
        <w:rPr>
          <w:rFonts w:asciiTheme="minorHAnsi" w:eastAsia="Calibri" w:hAnsiTheme="minorHAnsi" w:cstheme="minorHAnsi"/>
        </w:rPr>
        <w:t xml:space="preserve">new families may be given less than 60 days’ notice. </w:t>
      </w:r>
    </w:p>
    <w:p w14:paraId="783E4F41" w14:textId="77777777" w:rsidR="009B39FD" w:rsidRPr="009B39FD" w:rsidRDefault="009B39FD" w:rsidP="009B39FD">
      <w:pPr>
        <w:spacing w:after="0"/>
        <w:rPr>
          <w:rFonts w:asciiTheme="minorHAnsi" w:eastAsia="Calibri" w:hAnsiTheme="minorHAnsi" w:cstheme="minorHAnsi"/>
        </w:rPr>
      </w:pPr>
    </w:p>
    <w:p w14:paraId="09736CA0" w14:textId="77777777" w:rsidR="009B39FD" w:rsidRPr="009B39FD" w:rsidRDefault="009B39FD" w:rsidP="004A1A24">
      <w:pPr>
        <w:pStyle w:val="Heading2"/>
      </w:pPr>
      <w:bookmarkStart w:id="25" w:name="_heading=h.26in1rg" w:colFirst="0" w:colLast="0"/>
      <w:bookmarkStart w:id="26" w:name="_Toc65687688"/>
      <w:bookmarkEnd w:id="25"/>
      <w:r w:rsidRPr="009B39FD">
        <w:t>Refund Policy</w:t>
      </w:r>
      <w:bookmarkEnd w:id="26"/>
      <w:r w:rsidRPr="009B39FD">
        <w:t xml:space="preserve"> </w:t>
      </w:r>
    </w:p>
    <w:p w14:paraId="2C1ADAEB" w14:textId="77777777" w:rsidR="009B39FD" w:rsidRDefault="009B39FD" w:rsidP="009B39FD">
      <w:pPr>
        <w:ind w:left="12"/>
        <w:rPr>
          <w:rFonts w:asciiTheme="minorHAnsi" w:eastAsia="Calibri" w:hAnsiTheme="minorHAnsi" w:cstheme="minorHAnsi"/>
        </w:rPr>
      </w:pPr>
      <w:r w:rsidRPr="009B39FD">
        <w:rPr>
          <w:rFonts w:asciiTheme="minorHAnsi" w:eastAsia="Calibri" w:hAnsiTheme="minorHAnsi" w:cstheme="minorHAnsi"/>
        </w:rPr>
        <w:t xml:space="preserve">The Admission Agreement is binding. No refunds will be given for registration fees or tuition.  </w:t>
      </w:r>
    </w:p>
    <w:p w14:paraId="1D4D23F8" w14:textId="77777777" w:rsidR="009B39FD" w:rsidRPr="009B39FD" w:rsidRDefault="009B39FD" w:rsidP="009B39FD">
      <w:pPr>
        <w:ind w:left="12"/>
        <w:rPr>
          <w:rFonts w:asciiTheme="minorHAnsi" w:eastAsia="Calibri" w:hAnsiTheme="minorHAnsi" w:cstheme="minorHAnsi"/>
        </w:rPr>
      </w:pPr>
    </w:p>
    <w:p w14:paraId="33699638" w14:textId="77777777" w:rsidR="009B39FD" w:rsidRPr="009B39FD" w:rsidRDefault="009B39FD" w:rsidP="004A1A24">
      <w:pPr>
        <w:pStyle w:val="Heading2"/>
      </w:pPr>
      <w:bookmarkStart w:id="27" w:name="_heading=h.lnxbz9" w:colFirst="0" w:colLast="0"/>
      <w:bookmarkStart w:id="28" w:name="_Toc65687689"/>
      <w:bookmarkEnd w:id="27"/>
      <w:r w:rsidRPr="009B39FD">
        <w:t>Late Pickup Fee</w:t>
      </w:r>
      <w:bookmarkEnd w:id="28"/>
    </w:p>
    <w:p w14:paraId="74B4B3DD" w14:textId="77777777" w:rsidR="009B39FD" w:rsidRPr="009B39FD" w:rsidRDefault="009B39FD" w:rsidP="00D25ADF">
      <w:pPr>
        <w:jc w:val="both"/>
        <w:rPr>
          <w:rFonts w:asciiTheme="minorHAnsi" w:hAnsiTheme="minorHAnsi" w:cstheme="minorHAnsi"/>
          <w:bCs/>
        </w:rPr>
      </w:pPr>
      <w:r w:rsidRPr="009B39FD">
        <w:rPr>
          <w:rFonts w:asciiTheme="minorHAnsi" w:hAnsiTheme="minorHAnsi" w:cstheme="minorHAnsi"/>
          <w:bCs/>
        </w:rPr>
        <w:t xml:space="preserve">Please pick up your child(ren) by 6:00pm, per the clock in the classroom. You will be charged $5.00 per minute after 6:00pm. </w:t>
      </w:r>
    </w:p>
    <w:p w14:paraId="1B78C83A" w14:textId="77777777" w:rsidR="00337ADB" w:rsidRDefault="00337ADB" w:rsidP="00D25ADF">
      <w:pPr>
        <w:jc w:val="both"/>
        <w:rPr>
          <w:rFonts w:asciiTheme="minorHAnsi" w:hAnsiTheme="minorHAnsi" w:cstheme="minorHAnsi"/>
          <w:bCs/>
        </w:rPr>
      </w:pPr>
    </w:p>
    <w:p w14:paraId="5365171A" w14:textId="75E6347E" w:rsidR="009B39FD" w:rsidRPr="009B39FD" w:rsidRDefault="009B39FD" w:rsidP="00D25ADF">
      <w:pPr>
        <w:jc w:val="both"/>
        <w:rPr>
          <w:rFonts w:asciiTheme="minorHAnsi" w:hAnsiTheme="minorHAnsi" w:cstheme="minorHAnsi"/>
          <w:bCs/>
        </w:rPr>
      </w:pPr>
      <w:r w:rsidRPr="009B39FD">
        <w:rPr>
          <w:rFonts w:asciiTheme="minorHAnsi" w:hAnsiTheme="minorHAnsi" w:cstheme="minorHAnsi"/>
          <w:bCs/>
        </w:rPr>
        <w:t xml:space="preserve">This fee must be paid in cash to the Educator/Director at time of pickup or within 5 calendar days. If not paid within 5 days, twice the late fee amount will be due. This amount cannot be added to your monthly tuition fee, and you are responsible to phone in a credit card number if you choose to pay with credit card. </w:t>
      </w:r>
    </w:p>
    <w:p w14:paraId="159AD8C2" w14:textId="77777777" w:rsidR="00337ADB" w:rsidRDefault="00337ADB" w:rsidP="00D25ADF">
      <w:pPr>
        <w:jc w:val="both"/>
        <w:rPr>
          <w:rFonts w:asciiTheme="minorHAnsi" w:hAnsiTheme="minorHAnsi" w:cstheme="minorHAnsi"/>
          <w:bCs/>
          <w:i/>
          <w:iCs/>
        </w:rPr>
      </w:pPr>
    </w:p>
    <w:p w14:paraId="683416FC" w14:textId="03A615B1" w:rsidR="009B39FD" w:rsidRDefault="009B39FD" w:rsidP="00D25ADF">
      <w:pPr>
        <w:jc w:val="both"/>
        <w:rPr>
          <w:rFonts w:asciiTheme="minorHAnsi" w:hAnsiTheme="minorHAnsi" w:cstheme="minorHAnsi"/>
          <w:bCs/>
          <w:i/>
          <w:iCs/>
        </w:rPr>
      </w:pPr>
      <w:r w:rsidRPr="009B39FD">
        <w:rPr>
          <w:rFonts w:asciiTheme="minorHAnsi" w:hAnsiTheme="minorHAnsi" w:cstheme="minorHAnsi"/>
          <w:bCs/>
          <w:i/>
          <w:iCs/>
        </w:rPr>
        <w:t xml:space="preserve">Frequent lateness which is defined by </w:t>
      </w:r>
      <w:r>
        <w:rPr>
          <w:rFonts w:asciiTheme="minorHAnsi" w:hAnsiTheme="minorHAnsi" w:cstheme="minorHAnsi"/>
          <w:bCs/>
          <w:i/>
          <w:iCs/>
        </w:rPr>
        <w:t>three</w:t>
      </w:r>
      <w:r w:rsidRPr="009B39FD">
        <w:rPr>
          <w:rFonts w:asciiTheme="minorHAnsi" w:hAnsiTheme="minorHAnsi" w:cstheme="minorHAnsi"/>
          <w:bCs/>
          <w:i/>
          <w:iCs/>
        </w:rPr>
        <w:t xml:space="preserve"> late fees in one month may result in termination from the EEC program.</w:t>
      </w:r>
    </w:p>
    <w:p w14:paraId="3162B9E2" w14:textId="77777777" w:rsidR="009B39FD" w:rsidRPr="009B39FD" w:rsidRDefault="009B39FD" w:rsidP="009B39FD">
      <w:pPr>
        <w:rPr>
          <w:rFonts w:asciiTheme="minorHAnsi" w:hAnsiTheme="minorHAnsi" w:cstheme="minorHAnsi"/>
          <w:bCs/>
          <w:i/>
          <w:iCs/>
        </w:rPr>
      </w:pPr>
    </w:p>
    <w:p w14:paraId="0DF066B5" w14:textId="77777777" w:rsidR="009B39FD" w:rsidRPr="004A1A24" w:rsidRDefault="009B39FD" w:rsidP="004A1A24">
      <w:pPr>
        <w:pStyle w:val="Heading2"/>
      </w:pPr>
      <w:bookmarkStart w:id="29" w:name="_Toc30349681"/>
      <w:bookmarkStart w:id="30" w:name="_Toc30349719"/>
      <w:bookmarkStart w:id="31" w:name="_Toc65687690"/>
      <w:r w:rsidRPr="004A1A24">
        <w:t>Visitation</w:t>
      </w:r>
      <w:bookmarkEnd w:id="29"/>
      <w:bookmarkEnd w:id="30"/>
      <w:bookmarkEnd w:id="31"/>
      <w:r w:rsidRPr="004A1A24">
        <w:t xml:space="preserve"> </w:t>
      </w:r>
    </w:p>
    <w:p w14:paraId="7CB9F84E" w14:textId="77777777" w:rsidR="006E15E4" w:rsidRDefault="009B39FD" w:rsidP="00D25ADF">
      <w:pPr>
        <w:ind w:left="12"/>
        <w:jc w:val="both"/>
        <w:rPr>
          <w:rFonts w:asciiTheme="minorHAnsi" w:eastAsia="Calibri" w:hAnsiTheme="minorHAnsi" w:cstheme="minorHAnsi"/>
        </w:rPr>
      </w:pPr>
      <w:r w:rsidRPr="009B39FD">
        <w:rPr>
          <w:rFonts w:asciiTheme="minorHAnsi" w:eastAsia="Calibri" w:hAnsiTheme="minorHAnsi" w:cstheme="minorHAnsi"/>
        </w:rPr>
        <w:t xml:space="preserve">Parents </w:t>
      </w:r>
      <w:r w:rsidR="00EC7DA9">
        <w:rPr>
          <w:rFonts w:asciiTheme="minorHAnsi" w:eastAsia="Calibri" w:hAnsiTheme="minorHAnsi" w:cstheme="minorHAnsi"/>
        </w:rPr>
        <w:t xml:space="preserve">and legal guardians </w:t>
      </w:r>
      <w:r w:rsidRPr="009B39FD">
        <w:rPr>
          <w:rFonts w:asciiTheme="minorHAnsi" w:eastAsia="Calibri" w:hAnsiTheme="minorHAnsi" w:cstheme="minorHAnsi"/>
        </w:rPr>
        <w:t xml:space="preserve">are free and welcome to visit and spend time in their child’s classroom at any time. </w:t>
      </w:r>
    </w:p>
    <w:p w14:paraId="6536F846" w14:textId="77777777" w:rsidR="006E15E4" w:rsidRPr="006E15E4" w:rsidRDefault="006E15E4" w:rsidP="006E15E4">
      <w:pPr>
        <w:ind w:left="12"/>
        <w:rPr>
          <w:rFonts w:asciiTheme="minorHAnsi" w:eastAsia="Calibri" w:hAnsiTheme="minorHAnsi" w:cstheme="minorHAnsi"/>
          <w:color w:val="auto"/>
          <w:sz w:val="20"/>
          <w:szCs w:val="20"/>
        </w:rPr>
      </w:pPr>
    </w:p>
    <w:p w14:paraId="5AA0E294" w14:textId="1C94CE1F" w:rsidR="009B39FD" w:rsidRPr="00FE7B74" w:rsidRDefault="006E15E4" w:rsidP="006E15E4">
      <w:pPr>
        <w:ind w:left="0" w:firstLine="0"/>
        <w:rPr>
          <w:rFonts w:asciiTheme="minorHAnsi" w:eastAsia="Calibri" w:hAnsiTheme="minorHAnsi" w:cstheme="minorHAnsi"/>
          <w:i/>
          <w:iCs/>
          <w:color w:val="C00000"/>
        </w:rPr>
      </w:pPr>
      <w:r w:rsidRPr="00FE7B74">
        <w:rPr>
          <w:rFonts w:asciiTheme="minorHAnsi" w:eastAsia="Calibri" w:hAnsiTheme="minorHAnsi" w:cstheme="minorHAnsi"/>
          <w:i/>
          <w:iCs/>
          <w:color w:val="C00000"/>
        </w:rPr>
        <w:t>Due to COVID-19, Parents and visitors are not able to enter their child’s classroom until further notice.</w:t>
      </w:r>
    </w:p>
    <w:p w14:paraId="692123C6" w14:textId="77777777" w:rsidR="00B05608" w:rsidRDefault="00B05608">
      <w:pPr>
        <w:spacing w:after="0" w:line="259" w:lineRule="auto"/>
        <w:ind w:left="17" w:firstLine="0"/>
        <w:rPr>
          <w:rFonts w:ascii="Calibri" w:eastAsia="Calibri" w:hAnsi="Calibri" w:cs="Calibri"/>
        </w:rPr>
      </w:pPr>
    </w:p>
    <w:p w14:paraId="3766653B" w14:textId="77777777" w:rsidR="00B05608" w:rsidRDefault="00846B73">
      <w:pPr>
        <w:pStyle w:val="Heading1"/>
      </w:pPr>
      <w:bookmarkStart w:id="32" w:name="_Toc30349682"/>
      <w:bookmarkStart w:id="33" w:name="_Toc30349720"/>
      <w:bookmarkStart w:id="34" w:name="_Toc65687691"/>
      <w:r>
        <w:rPr>
          <w:rFonts w:ascii="Calibri" w:eastAsia="Calibri" w:hAnsi="Calibri" w:cs="Calibri"/>
        </w:rPr>
        <w:t>Programming</w:t>
      </w:r>
      <w:bookmarkEnd w:id="32"/>
      <w:bookmarkEnd w:id="33"/>
      <w:bookmarkEnd w:id="34"/>
      <w:r>
        <w:t xml:space="preserve"> </w:t>
      </w:r>
    </w:p>
    <w:p w14:paraId="6E465D66" w14:textId="768EFFF8" w:rsidR="00B05608" w:rsidRDefault="00846B73" w:rsidP="004A1A24">
      <w:pPr>
        <w:pStyle w:val="Heading2"/>
      </w:pPr>
      <w:bookmarkStart w:id="35" w:name="_heading=h.1ksv4uv" w:colFirst="0" w:colLast="0"/>
      <w:bookmarkStart w:id="36" w:name="_Toc30349683"/>
      <w:bookmarkStart w:id="37" w:name="_Toc30349721"/>
      <w:bookmarkStart w:id="38" w:name="_Toc65687692"/>
      <w:bookmarkEnd w:id="35"/>
      <w:r w:rsidRPr="004A1A24">
        <w:t>Programs</w:t>
      </w:r>
      <w:bookmarkEnd w:id="36"/>
      <w:bookmarkEnd w:id="37"/>
      <w:bookmarkEnd w:id="38"/>
      <w:r>
        <w:t xml:space="preserve">  </w:t>
      </w:r>
    </w:p>
    <w:p w14:paraId="1BFB1313" w14:textId="77777777" w:rsidR="00337ADB" w:rsidRDefault="00846B73" w:rsidP="00D25ADF">
      <w:pPr>
        <w:ind w:left="12"/>
        <w:jc w:val="both"/>
        <w:rPr>
          <w:rFonts w:ascii="Calibri" w:eastAsia="Calibri" w:hAnsi="Calibri" w:cs="Calibri"/>
        </w:rPr>
      </w:pPr>
      <w:r>
        <w:rPr>
          <w:rFonts w:ascii="Calibri" w:eastAsia="Calibri" w:hAnsi="Calibri" w:cs="Calibri"/>
        </w:rPr>
        <w:t xml:space="preserve">We offer year-round, full day </w:t>
      </w:r>
      <w:r w:rsidR="00E63771">
        <w:rPr>
          <w:rFonts w:ascii="Calibri" w:eastAsia="Calibri" w:hAnsi="Calibri" w:cs="Calibri"/>
        </w:rPr>
        <w:t>child</w:t>
      </w:r>
      <w:r>
        <w:rPr>
          <w:rFonts w:ascii="Calibri" w:eastAsia="Calibri" w:hAnsi="Calibri" w:cs="Calibri"/>
        </w:rPr>
        <w:t xml:space="preserve">care </w:t>
      </w:r>
      <w:r w:rsidRPr="006E15E4">
        <w:rPr>
          <w:rFonts w:ascii="Calibri" w:eastAsia="Calibri" w:hAnsi="Calibri" w:cs="Calibri"/>
          <w:color w:val="auto"/>
        </w:rPr>
        <w:t xml:space="preserve">from 7:30am-6:00pm </w:t>
      </w:r>
      <w:r>
        <w:rPr>
          <w:rFonts w:ascii="Calibri" w:eastAsia="Calibri" w:hAnsi="Calibri" w:cs="Calibri"/>
        </w:rPr>
        <w:t>for children ages 3 months to 5</w:t>
      </w:r>
      <w:r w:rsidR="007E030F">
        <w:rPr>
          <w:rFonts w:ascii="Calibri" w:eastAsia="Calibri" w:hAnsi="Calibri" w:cs="Calibri"/>
        </w:rPr>
        <w:t>.5</w:t>
      </w:r>
      <w:r>
        <w:rPr>
          <w:rFonts w:ascii="Calibri" w:eastAsia="Calibri" w:hAnsi="Calibri" w:cs="Calibri"/>
        </w:rPr>
        <w:t xml:space="preserve"> years in three classrooms. Our Monkey classroom is for children ages 3 months through age 2 with 8 children. </w:t>
      </w:r>
      <w:r>
        <w:rPr>
          <w:rFonts w:ascii="Calibri" w:eastAsia="Calibri" w:hAnsi="Calibri" w:cs="Calibri"/>
        </w:rPr>
        <w:lastRenderedPageBreak/>
        <w:t>Our Chameleons</w:t>
      </w:r>
      <w:r w:rsidR="00B06AF7">
        <w:rPr>
          <w:rFonts w:ascii="Calibri" w:eastAsia="Calibri" w:hAnsi="Calibri" w:cs="Calibri"/>
        </w:rPr>
        <w:t xml:space="preserve"> and Tiger classrooms are mixed ages from</w:t>
      </w:r>
      <w:r>
        <w:rPr>
          <w:rFonts w:ascii="Calibri" w:eastAsia="Calibri" w:hAnsi="Calibri" w:cs="Calibri"/>
        </w:rPr>
        <w:t xml:space="preserve"> 2 years through </w:t>
      </w:r>
      <w:r w:rsidR="00052C60">
        <w:rPr>
          <w:rFonts w:ascii="Calibri" w:eastAsia="Calibri" w:hAnsi="Calibri" w:cs="Calibri"/>
        </w:rPr>
        <w:t>5.5</w:t>
      </w:r>
      <w:r>
        <w:rPr>
          <w:rFonts w:ascii="Calibri" w:eastAsia="Calibri" w:hAnsi="Calibri" w:cs="Calibri"/>
        </w:rPr>
        <w:t xml:space="preserve"> years of age and is limited to 1</w:t>
      </w:r>
      <w:r w:rsidR="00052C60">
        <w:rPr>
          <w:rFonts w:ascii="Calibri" w:eastAsia="Calibri" w:hAnsi="Calibri" w:cs="Calibri"/>
        </w:rPr>
        <w:t>7</w:t>
      </w:r>
      <w:r>
        <w:rPr>
          <w:rFonts w:ascii="Calibri" w:eastAsia="Calibri" w:hAnsi="Calibri" w:cs="Calibri"/>
        </w:rPr>
        <w:t xml:space="preserve"> children. Each classroom is staffed with 3 Early Childhood Educators.</w:t>
      </w:r>
    </w:p>
    <w:p w14:paraId="1C7A1183" w14:textId="707A3974" w:rsidR="00B05608" w:rsidRDefault="00846B73" w:rsidP="00D25ADF">
      <w:pPr>
        <w:ind w:left="12"/>
        <w:jc w:val="both"/>
        <w:rPr>
          <w:rFonts w:ascii="Calibri" w:eastAsia="Calibri" w:hAnsi="Calibri" w:cs="Calibri"/>
        </w:rPr>
      </w:pPr>
      <w:r>
        <w:rPr>
          <w:rFonts w:ascii="Calibri" w:eastAsia="Calibri" w:hAnsi="Calibri" w:cs="Calibri"/>
        </w:rPr>
        <w:t xml:space="preserve"> </w:t>
      </w:r>
    </w:p>
    <w:p w14:paraId="6BA859A8" w14:textId="66FED34A" w:rsidR="00B05608" w:rsidRDefault="00846B73" w:rsidP="004A1A24">
      <w:pPr>
        <w:pStyle w:val="Heading2"/>
      </w:pPr>
      <w:bookmarkStart w:id="39" w:name="_heading=h.44sinio" w:colFirst="0" w:colLast="0"/>
      <w:bookmarkStart w:id="40" w:name="_Toc30349684"/>
      <w:bookmarkStart w:id="41" w:name="_Toc30349722"/>
      <w:bookmarkStart w:id="42" w:name="_Toc65687693"/>
      <w:bookmarkEnd w:id="39"/>
      <w:r w:rsidRPr="00276E51">
        <w:t>Arrival and Departure</w:t>
      </w:r>
      <w:bookmarkEnd w:id="40"/>
      <w:bookmarkEnd w:id="41"/>
      <w:bookmarkEnd w:id="42"/>
      <w:r>
        <w:t xml:space="preserve">  </w:t>
      </w:r>
    </w:p>
    <w:p w14:paraId="34846EC1" w14:textId="269F59D4" w:rsidR="00B05608" w:rsidRDefault="00846B73" w:rsidP="00D25ADF">
      <w:pPr>
        <w:spacing w:after="106" w:line="240" w:lineRule="auto"/>
        <w:ind w:left="12" w:right="209"/>
        <w:jc w:val="both"/>
        <w:rPr>
          <w:rFonts w:ascii="Calibri" w:eastAsia="Calibri" w:hAnsi="Calibri" w:cs="Calibri"/>
        </w:rPr>
      </w:pPr>
      <w:bookmarkStart w:id="43" w:name="_heading=h.2jxsxqh" w:colFirst="0" w:colLast="0"/>
      <w:bookmarkEnd w:id="43"/>
      <w:r>
        <w:rPr>
          <w:rFonts w:ascii="Calibri" w:eastAsia="Calibri" w:hAnsi="Calibri" w:cs="Calibri"/>
        </w:rPr>
        <w:t xml:space="preserve">You are welcome to bring or drop off your child at </w:t>
      </w:r>
      <w:r w:rsidR="00B06AF7">
        <w:rPr>
          <w:rFonts w:ascii="Calibri" w:eastAsia="Calibri" w:hAnsi="Calibri" w:cs="Calibri"/>
        </w:rPr>
        <w:t xml:space="preserve">any time during center hours, however, for the benefit of the child it recommended that drop-offs occur before 10:30 am. This gives children an opportunity to experience and develop routine and fully engage with materials and peers especially </w:t>
      </w:r>
      <w:r>
        <w:rPr>
          <w:rFonts w:ascii="Calibri" w:eastAsia="Calibri" w:hAnsi="Calibri" w:cs="Calibri"/>
        </w:rPr>
        <w:t xml:space="preserve">during center </w:t>
      </w:r>
      <w:r w:rsidR="00B06AF7">
        <w:rPr>
          <w:rFonts w:ascii="Calibri" w:eastAsia="Calibri" w:hAnsi="Calibri" w:cs="Calibri"/>
        </w:rPr>
        <w:t>circle time and small group instruction</w:t>
      </w:r>
      <w:r>
        <w:rPr>
          <w:rFonts w:ascii="Calibri" w:eastAsia="Calibri" w:hAnsi="Calibri" w:cs="Calibri"/>
        </w:rPr>
        <w:t>. A binder containing a sign-in/out sheet is located near the front the door of the classroom</w:t>
      </w:r>
      <w:r>
        <w:rPr>
          <w:rFonts w:ascii="Calibri" w:eastAsia="Calibri" w:hAnsi="Calibri" w:cs="Calibri"/>
          <w:b/>
          <w:sz w:val="25"/>
          <w:szCs w:val="25"/>
        </w:rPr>
        <w:t xml:space="preserve"> Please sign your child in and out each day with your full legal</w:t>
      </w:r>
      <w:r>
        <w:rPr>
          <w:rFonts w:ascii="Calibri" w:eastAsia="Calibri" w:hAnsi="Calibri" w:cs="Calibri"/>
        </w:rPr>
        <w:t xml:space="preserve"> </w:t>
      </w:r>
      <w:r>
        <w:rPr>
          <w:rFonts w:ascii="Calibri" w:eastAsia="Calibri" w:hAnsi="Calibri" w:cs="Calibri"/>
          <w:b/>
          <w:sz w:val="25"/>
          <w:szCs w:val="25"/>
        </w:rPr>
        <w:t>signature.</w:t>
      </w:r>
      <w:r>
        <w:rPr>
          <w:rFonts w:ascii="Calibri" w:eastAsia="Calibri" w:hAnsi="Calibri" w:cs="Calibri"/>
          <w:sz w:val="25"/>
          <w:szCs w:val="25"/>
        </w:rPr>
        <w:t xml:space="preserve"> </w:t>
      </w:r>
      <w:r>
        <w:rPr>
          <w:rFonts w:ascii="Calibri" w:eastAsia="Calibri" w:hAnsi="Calibri" w:cs="Calibri"/>
        </w:rPr>
        <w:t xml:space="preserve">Failure to do so may result in a $500 fine from Community Care licensing which </w:t>
      </w:r>
      <w:r w:rsidR="00EC7DA9">
        <w:rPr>
          <w:rFonts w:ascii="Calibri" w:eastAsia="Calibri" w:hAnsi="Calibri" w:cs="Calibri"/>
        </w:rPr>
        <w:t>parents or legal guardians who fail to sign in or sign out</w:t>
      </w:r>
      <w:r>
        <w:rPr>
          <w:rFonts w:ascii="Calibri" w:eastAsia="Calibri" w:hAnsi="Calibri" w:cs="Calibri"/>
        </w:rPr>
        <w:t xml:space="preserve"> will be responsible for. If someone other than you or those listed on your approved </w:t>
      </w:r>
      <w:r w:rsidR="005E400E">
        <w:rPr>
          <w:rFonts w:ascii="Calibri" w:eastAsia="Calibri" w:hAnsi="Calibri" w:cs="Calibri"/>
        </w:rPr>
        <w:t>pick-up</w:t>
      </w:r>
      <w:r>
        <w:rPr>
          <w:rFonts w:ascii="Calibri" w:eastAsia="Calibri" w:hAnsi="Calibri" w:cs="Calibri"/>
        </w:rPr>
        <w:t xml:space="preserve"> list, will be picking up your child please make sure to provide a written note with the person's information and inform them they must bring picture I.D. You may add people to your approved </w:t>
      </w:r>
      <w:r w:rsidR="005E400E">
        <w:rPr>
          <w:rFonts w:ascii="Calibri" w:eastAsia="Calibri" w:hAnsi="Calibri" w:cs="Calibri"/>
        </w:rPr>
        <w:t>pick-up</w:t>
      </w:r>
      <w:r>
        <w:rPr>
          <w:rFonts w:ascii="Calibri" w:eastAsia="Calibri" w:hAnsi="Calibri" w:cs="Calibri"/>
        </w:rPr>
        <w:t xml:space="preserve"> list at any time during the year. </w:t>
      </w:r>
      <w:r w:rsidR="00E63771">
        <w:rPr>
          <w:rFonts w:ascii="Calibri" w:eastAsia="Calibri" w:hAnsi="Calibri" w:cs="Calibri"/>
        </w:rPr>
        <w:t xml:space="preserve">Please be considerate of our Educators time and allow enough time when picking up your child at the end of the day to gather his/her belongs before the center closes. </w:t>
      </w:r>
    </w:p>
    <w:p w14:paraId="255517E2" w14:textId="4C820142" w:rsidR="00B06AF7" w:rsidRDefault="00B06AF7">
      <w:pPr>
        <w:spacing w:after="106" w:line="240" w:lineRule="auto"/>
        <w:ind w:left="12" w:right="209"/>
        <w:rPr>
          <w:rFonts w:ascii="Calibri" w:eastAsia="Calibri" w:hAnsi="Calibri" w:cs="Calibri"/>
        </w:rPr>
      </w:pPr>
    </w:p>
    <w:p w14:paraId="327717BF" w14:textId="0F24C187" w:rsidR="00B06AF7" w:rsidRDefault="005E400E" w:rsidP="00276E51">
      <w:pPr>
        <w:pStyle w:val="Heading3"/>
        <w:rPr>
          <w:color w:val="833C0B" w:themeColor="accent2" w:themeShade="80"/>
        </w:rPr>
      </w:pPr>
      <w:bookmarkStart w:id="44" w:name="_Toc65687694"/>
      <w:r w:rsidRPr="00FE7B74">
        <w:t>COVID-19</w:t>
      </w:r>
      <w:r w:rsidR="00B06AF7" w:rsidRPr="00FE7B74">
        <w:t xml:space="preserve"> Addendum</w:t>
      </w:r>
      <w:r w:rsidR="007E030F">
        <w:rPr>
          <w:color w:val="833C0B" w:themeColor="accent2" w:themeShade="80"/>
        </w:rPr>
        <w:t>:</w:t>
      </w:r>
      <w:bookmarkEnd w:id="44"/>
    </w:p>
    <w:p w14:paraId="10210022" w14:textId="77777777" w:rsidR="00276E51" w:rsidRPr="00276E51" w:rsidRDefault="00276E51" w:rsidP="00276E51"/>
    <w:p w14:paraId="2F1530F0" w14:textId="33A65557" w:rsidR="007E030F" w:rsidRPr="007E030F" w:rsidRDefault="007E030F" w:rsidP="00276E51">
      <w:pPr>
        <w:pStyle w:val="Heading2"/>
      </w:pPr>
      <w:bookmarkStart w:id="45" w:name="_Toc65687695"/>
      <w:r w:rsidRPr="007E030F">
        <w:t xml:space="preserve">Drop </w:t>
      </w:r>
      <w:r w:rsidR="00276E51">
        <w:t>O</w:t>
      </w:r>
      <w:r w:rsidRPr="007E030F">
        <w:t xml:space="preserve">ff </w:t>
      </w:r>
      <w:r w:rsidR="00276E51">
        <w:t>P</w:t>
      </w:r>
      <w:r w:rsidRPr="007E030F">
        <w:t>rocedure</w:t>
      </w:r>
      <w:bookmarkEnd w:id="45"/>
    </w:p>
    <w:p w14:paraId="5B0324C7" w14:textId="342E9CAD" w:rsidR="007E030F" w:rsidRPr="007E030F" w:rsidRDefault="007E030F" w:rsidP="00D25ADF">
      <w:pPr>
        <w:spacing w:after="0" w:line="240" w:lineRule="auto"/>
        <w:ind w:left="0" w:firstLine="0"/>
        <w:jc w:val="both"/>
        <w:rPr>
          <w:rFonts w:asciiTheme="minorHAnsi" w:eastAsiaTheme="minorHAnsi" w:hAnsiTheme="minorHAnsi" w:cstheme="minorBidi"/>
          <w:bCs/>
          <w:color w:val="auto"/>
        </w:rPr>
      </w:pPr>
      <w:r>
        <w:rPr>
          <w:rFonts w:asciiTheme="minorHAnsi" w:eastAsiaTheme="minorHAnsi" w:hAnsiTheme="minorHAnsi" w:cstheme="minorBidi"/>
          <w:bCs/>
          <w:color w:val="auto"/>
        </w:rPr>
        <w:t>Should we remain in Covid-19 restrictions</w:t>
      </w:r>
      <w:r w:rsidR="00C20910">
        <w:rPr>
          <w:rFonts w:asciiTheme="minorHAnsi" w:eastAsiaTheme="minorHAnsi" w:hAnsiTheme="minorHAnsi" w:cstheme="minorBidi"/>
          <w:bCs/>
          <w:color w:val="auto"/>
        </w:rPr>
        <w:t xml:space="preserve"> with social distancing guidelines</w:t>
      </w:r>
      <w:r w:rsidR="00423B14">
        <w:rPr>
          <w:rFonts w:asciiTheme="minorHAnsi" w:eastAsiaTheme="minorHAnsi" w:hAnsiTheme="minorHAnsi" w:cstheme="minorBidi"/>
          <w:bCs/>
          <w:color w:val="auto"/>
        </w:rPr>
        <w:t xml:space="preserve">, staggered drop-offs will remain in effect. </w:t>
      </w:r>
      <w:r w:rsidRPr="007E030F">
        <w:rPr>
          <w:rFonts w:asciiTheme="minorHAnsi" w:eastAsiaTheme="minorHAnsi" w:hAnsiTheme="minorHAnsi" w:cstheme="minorBidi"/>
          <w:bCs/>
          <w:color w:val="auto"/>
        </w:rPr>
        <w:t xml:space="preserve">EEC staff will assign drop off times for each family between 8:00am-9:00am. We will do our best to accommodate family schedules and requests for certain times, however, given the number of children in the program and a limited amount of time for check in, it may not be possible to give everyone the exact time they want. Also, to help maintain teacher to child ratios, staff will maintain strict drop off times. If you are unable to arrive within 5 minutes of your drop off time, staff will ask that you wait until after 9:00am to check-in. We understand that this may be challenging, so if you think you are going to be consistently late, let the EEC Directors know and we will assign you a later time. If you are going to be after 9:00am due to an appointment or other reasons, please </w:t>
      </w:r>
      <w:r w:rsidR="00423B14">
        <w:rPr>
          <w:rFonts w:asciiTheme="minorHAnsi" w:eastAsiaTheme="minorHAnsi" w:hAnsiTheme="minorHAnsi" w:cstheme="minorBidi"/>
          <w:bCs/>
          <w:color w:val="auto"/>
        </w:rPr>
        <w:t>email</w:t>
      </w:r>
      <w:r w:rsidRPr="007E030F">
        <w:rPr>
          <w:rFonts w:asciiTheme="minorHAnsi" w:eastAsiaTheme="minorHAnsi" w:hAnsiTheme="minorHAnsi" w:cstheme="minorBidi"/>
          <w:bCs/>
          <w:color w:val="auto"/>
        </w:rPr>
        <w:t xml:space="preserve"> the EEC Directors with your arrival time so we can plan to have someone available to check you in. </w:t>
      </w:r>
    </w:p>
    <w:p w14:paraId="52D5EBCB" w14:textId="77777777" w:rsidR="007E030F" w:rsidRPr="00B06AF7" w:rsidRDefault="007E030F">
      <w:pPr>
        <w:spacing w:after="106" w:line="240" w:lineRule="auto"/>
        <w:ind w:left="12" w:right="209"/>
        <w:rPr>
          <w:rFonts w:ascii="Calibri" w:eastAsia="Calibri" w:hAnsi="Calibri" w:cs="Calibri"/>
          <w:i/>
          <w:iCs/>
          <w:color w:val="833C0B" w:themeColor="accent2" w:themeShade="80"/>
        </w:rPr>
      </w:pPr>
    </w:p>
    <w:p w14:paraId="1EBB9BF2" w14:textId="5D0ED2A5" w:rsidR="00B05608" w:rsidRPr="00276E51" w:rsidRDefault="00846B73" w:rsidP="00276E51">
      <w:pPr>
        <w:pStyle w:val="Heading2"/>
      </w:pPr>
      <w:bookmarkStart w:id="46" w:name="_heading=h.z337ya" w:colFirst="0" w:colLast="0"/>
      <w:bookmarkStart w:id="47" w:name="_heading=h.3j2qqm3" w:colFirst="0" w:colLast="0"/>
      <w:bookmarkStart w:id="48" w:name="_Toc30349685"/>
      <w:bookmarkStart w:id="49" w:name="_Toc30349723"/>
      <w:bookmarkStart w:id="50" w:name="_Toc65687696"/>
      <w:bookmarkEnd w:id="46"/>
      <w:bookmarkEnd w:id="47"/>
      <w:r w:rsidRPr="00276E51">
        <w:t>Absences</w:t>
      </w:r>
      <w:bookmarkEnd w:id="48"/>
      <w:bookmarkEnd w:id="49"/>
      <w:bookmarkEnd w:id="50"/>
      <w:r w:rsidRPr="00276E51">
        <w:t xml:space="preserve">  </w:t>
      </w:r>
    </w:p>
    <w:p w14:paraId="1E5A59F3" w14:textId="63A27143" w:rsidR="00B05608" w:rsidRDefault="00846B73" w:rsidP="00D25ADF">
      <w:pPr>
        <w:ind w:left="12"/>
        <w:jc w:val="both"/>
        <w:rPr>
          <w:rFonts w:ascii="Calibri" w:eastAsia="Calibri" w:hAnsi="Calibri" w:cs="Calibri"/>
        </w:rPr>
      </w:pPr>
      <w:r>
        <w:rPr>
          <w:rFonts w:ascii="Calibri" w:eastAsia="Calibri" w:hAnsi="Calibri" w:cs="Calibri"/>
        </w:rPr>
        <w:t xml:space="preserve">We encourage families to let us know </w:t>
      </w:r>
      <w:r w:rsidR="00B06AF7">
        <w:rPr>
          <w:rFonts w:ascii="Calibri" w:eastAsia="Calibri" w:hAnsi="Calibri" w:cs="Calibri"/>
        </w:rPr>
        <w:t xml:space="preserve">via classroom and Director emails </w:t>
      </w:r>
      <w:r>
        <w:rPr>
          <w:rFonts w:ascii="Calibri" w:eastAsia="Calibri" w:hAnsi="Calibri" w:cs="Calibri"/>
        </w:rPr>
        <w:t xml:space="preserve">of absences including illness or planned vacations.  </w:t>
      </w:r>
    </w:p>
    <w:p w14:paraId="0B397A40" w14:textId="77777777" w:rsidR="00B05608" w:rsidRDefault="00B05608">
      <w:pPr>
        <w:spacing w:after="0" w:line="259" w:lineRule="auto"/>
        <w:ind w:left="0" w:firstLine="0"/>
        <w:rPr>
          <w:rFonts w:ascii="Calibri" w:eastAsia="Calibri" w:hAnsi="Calibri" w:cs="Calibri"/>
        </w:rPr>
      </w:pPr>
    </w:p>
    <w:p w14:paraId="37139ADA" w14:textId="52915931" w:rsidR="00B05608" w:rsidRDefault="00846B73" w:rsidP="004A1A24">
      <w:pPr>
        <w:pStyle w:val="Heading2"/>
      </w:pPr>
      <w:bookmarkStart w:id="51" w:name="_heading=h.1y810tw" w:colFirst="0" w:colLast="0"/>
      <w:bookmarkStart w:id="52" w:name="_Toc30349686"/>
      <w:bookmarkStart w:id="53" w:name="_Toc30349724"/>
      <w:bookmarkStart w:id="54" w:name="_Toc65687697"/>
      <w:bookmarkEnd w:id="51"/>
      <w:r w:rsidRPr="00276E51">
        <w:t>Enrichment Classes</w:t>
      </w:r>
      <w:bookmarkEnd w:id="52"/>
      <w:bookmarkEnd w:id="53"/>
      <w:bookmarkEnd w:id="54"/>
      <w:r>
        <w:t xml:space="preserve">  </w:t>
      </w:r>
    </w:p>
    <w:p w14:paraId="0628807B" w14:textId="6A585BDA" w:rsidR="00B05608" w:rsidRPr="00FE7B74" w:rsidRDefault="00846B73" w:rsidP="00D25ADF">
      <w:pPr>
        <w:ind w:left="12"/>
        <w:jc w:val="both"/>
        <w:rPr>
          <w:rFonts w:ascii="Calibri" w:eastAsia="Calibri" w:hAnsi="Calibri" w:cs="Calibri"/>
          <w:color w:val="C00000"/>
        </w:rPr>
      </w:pPr>
      <w:r>
        <w:rPr>
          <w:rFonts w:ascii="Calibri" w:eastAsia="Calibri" w:hAnsi="Calibri" w:cs="Calibri"/>
        </w:rPr>
        <w:t xml:space="preserve">The recreation department offers a variety of enrichment classes. Families are welcome to sign up for classes but must choose those that end by 4:15 if your children will be returning to the EEC. You are welcome to sign up for classes that end </w:t>
      </w:r>
      <w:r w:rsidRPr="00591D1E">
        <w:rPr>
          <w:rFonts w:ascii="Calibri" w:eastAsia="Calibri" w:hAnsi="Calibri" w:cs="Calibri"/>
        </w:rPr>
        <w:t>after 4:1</w:t>
      </w:r>
      <w:r w:rsidR="00591D1E" w:rsidRPr="00591D1E">
        <w:rPr>
          <w:rFonts w:ascii="Calibri" w:eastAsia="Calibri" w:hAnsi="Calibri" w:cs="Calibri"/>
        </w:rPr>
        <w:t>5</w:t>
      </w:r>
      <w:r w:rsidR="00EC7DA9" w:rsidRPr="00591D1E">
        <w:rPr>
          <w:rFonts w:ascii="Calibri" w:eastAsia="Calibri" w:hAnsi="Calibri" w:cs="Calibri"/>
        </w:rPr>
        <w:t>, however,</w:t>
      </w:r>
      <w:r w:rsidR="00EC7DA9">
        <w:rPr>
          <w:rFonts w:ascii="Calibri" w:eastAsia="Calibri" w:hAnsi="Calibri" w:cs="Calibri"/>
        </w:rPr>
        <w:t xml:space="preserve"> you are responsible for picking up your child from the enrichment class. </w:t>
      </w:r>
      <w:r>
        <w:rPr>
          <w:rFonts w:ascii="Calibri" w:eastAsia="Calibri" w:hAnsi="Calibri" w:cs="Calibri"/>
        </w:rPr>
        <w:t xml:space="preserve"> Enrichment class registration is done separately, through the registration office. When signing up for classes, please </w:t>
      </w:r>
      <w:r w:rsidR="00E63771">
        <w:rPr>
          <w:rFonts w:ascii="Calibri" w:eastAsia="Calibri" w:hAnsi="Calibri" w:cs="Calibri"/>
        </w:rPr>
        <w:t>email</w:t>
      </w:r>
      <w:r>
        <w:rPr>
          <w:rFonts w:ascii="Calibri" w:eastAsia="Calibri" w:hAnsi="Calibri" w:cs="Calibri"/>
        </w:rPr>
        <w:t xml:space="preserve"> Kristen to ensure that your child is added to our escort list. In addition, a permission slip must be on file</w:t>
      </w:r>
      <w:r w:rsidRPr="00FE7B74">
        <w:rPr>
          <w:rFonts w:ascii="Calibri" w:eastAsia="Calibri" w:hAnsi="Calibri" w:cs="Calibri"/>
          <w:color w:val="C00000"/>
        </w:rPr>
        <w:t xml:space="preserve">. </w:t>
      </w:r>
      <w:r w:rsidR="00423B14" w:rsidRPr="00FE7B74">
        <w:rPr>
          <w:rFonts w:ascii="Calibri" w:eastAsia="Calibri" w:hAnsi="Calibri" w:cs="Calibri"/>
          <w:color w:val="C00000"/>
        </w:rPr>
        <w:t>*These will not be available if we are in Covid-19 restrictions.</w:t>
      </w:r>
    </w:p>
    <w:p w14:paraId="5AD595A5"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4EDAC62A" w14:textId="220D845B" w:rsidR="00B05608" w:rsidRDefault="00846B73" w:rsidP="004A1A24">
      <w:pPr>
        <w:pStyle w:val="Heading2"/>
      </w:pPr>
      <w:bookmarkStart w:id="55" w:name="_heading=h.4i7ojhp" w:colFirst="0" w:colLast="0"/>
      <w:bookmarkStart w:id="56" w:name="_Toc30349687"/>
      <w:bookmarkStart w:id="57" w:name="_Toc30349725"/>
      <w:bookmarkStart w:id="58" w:name="_Toc65687698"/>
      <w:bookmarkEnd w:id="55"/>
      <w:r w:rsidRPr="00276E51">
        <w:lastRenderedPageBreak/>
        <w:t>Special Events</w:t>
      </w:r>
      <w:bookmarkEnd w:id="56"/>
      <w:bookmarkEnd w:id="57"/>
      <w:bookmarkEnd w:id="58"/>
      <w:r>
        <w:t xml:space="preserve"> </w:t>
      </w:r>
    </w:p>
    <w:p w14:paraId="2A7610BF" w14:textId="4E41FA8B" w:rsidR="00423B14" w:rsidRDefault="00846B73" w:rsidP="00D25ADF">
      <w:pPr>
        <w:ind w:left="12"/>
        <w:jc w:val="both"/>
        <w:rPr>
          <w:rFonts w:ascii="Calibri" w:eastAsia="Calibri" w:hAnsi="Calibri" w:cs="Calibri"/>
          <w:color w:val="C00000"/>
        </w:rPr>
      </w:pPr>
      <w:r>
        <w:rPr>
          <w:rFonts w:ascii="Calibri" w:eastAsia="Calibri" w:hAnsi="Calibri" w:cs="Calibri"/>
        </w:rPr>
        <w:t xml:space="preserve">During the year we celebrate </w:t>
      </w:r>
      <w:r w:rsidR="00EC7DA9">
        <w:rPr>
          <w:rFonts w:ascii="Calibri" w:eastAsia="Calibri" w:hAnsi="Calibri" w:cs="Calibri"/>
        </w:rPr>
        <w:t xml:space="preserve">a number of special events </w:t>
      </w:r>
      <w:r>
        <w:rPr>
          <w:rFonts w:ascii="Calibri" w:eastAsia="Calibri" w:hAnsi="Calibri" w:cs="Calibri"/>
        </w:rPr>
        <w:t xml:space="preserve">with children and families. </w:t>
      </w:r>
      <w:r w:rsidR="00EC7DA9">
        <w:rPr>
          <w:rFonts w:ascii="Calibri" w:eastAsia="Calibri" w:hAnsi="Calibri" w:cs="Calibri"/>
        </w:rPr>
        <w:t xml:space="preserve">Some of these </w:t>
      </w:r>
      <w:r w:rsidR="009B39FD">
        <w:rPr>
          <w:rFonts w:ascii="Calibri" w:eastAsia="Calibri" w:hAnsi="Calibri" w:cs="Calibri"/>
        </w:rPr>
        <w:t xml:space="preserve">events </w:t>
      </w:r>
      <w:r>
        <w:rPr>
          <w:rFonts w:ascii="Calibri" w:eastAsia="Calibri" w:hAnsi="Calibri" w:cs="Calibri"/>
        </w:rPr>
        <w:t>include our Halloween Parade, EEC Holiday Party and end of year graduation</w:t>
      </w:r>
      <w:r w:rsidR="00E63771">
        <w:rPr>
          <w:rFonts w:ascii="Calibri" w:eastAsia="Calibri" w:hAnsi="Calibri" w:cs="Calibri"/>
        </w:rPr>
        <w:t xml:space="preserve"> celebration</w:t>
      </w:r>
      <w:r>
        <w:rPr>
          <w:rFonts w:ascii="Calibri" w:eastAsia="Calibri" w:hAnsi="Calibri" w:cs="Calibri"/>
        </w:rPr>
        <w:t xml:space="preserve">. </w:t>
      </w:r>
      <w:r w:rsidR="00423B14" w:rsidRPr="00FE7B74">
        <w:rPr>
          <w:rFonts w:ascii="Calibri" w:eastAsia="Calibri" w:hAnsi="Calibri" w:cs="Calibri"/>
          <w:color w:val="C00000"/>
        </w:rPr>
        <w:t>*These will not be available if we are in Covid-19 restrictions.</w:t>
      </w:r>
    </w:p>
    <w:p w14:paraId="54358CD9" w14:textId="77777777" w:rsidR="0068627E" w:rsidRPr="00FE7B74" w:rsidRDefault="0068627E" w:rsidP="00D25ADF">
      <w:pPr>
        <w:ind w:left="12"/>
        <w:jc w:val="both"/>
        <w:rPr>
          <w:rFonts w:ascii="Calibri" w:eastAsia="Calibri" w:hAnsi="Calibri" w:cs="Calibri"/>
          <w:color w:val="C00000"/>
        </w:rPr>
      </w:pPr>
    </w:p>
    <w:p w14:paraId="1BAFB28D" w14:textId="3A03B9F8" w:rsidR="00B05608" w:rsidRPr="00423B14" w:rsidRDefault="00423B14" w:rsidP="00276E51">
      <w:pPr>
        <w:pStyle w:val="Heading1"/>
        <w:ind w:left="90" w:right="-18"/>
      </w:pPr>
      <w:bookmarkStart w:id="59" w:name="_Toc30349688"/>
      <w:bookmarkStart w:id="60" w:name="_Toc30349726"/>
      <w:r>
        <w:tab/>
      </w:r>
      <w:bookmarkStart w:id="61" w:name="_Toc65687699"/>
      <w:r w:rsidR="00846B73" w:rsidRPr="00276E51">
        <w:rPr>
          <w:sz w:val="24"/>
          <w:szCs w:val="22"/>
        </w:rPr>
        <w:t>Curriculum</w:t>
      </w:r>
      <w:bookmarkEnd w:id="59"/>
      <w:bookmarkEnd w:id="60"/>
      <w:bookmarkEnd w:id="61"/>
    </w:p>
    <w:p w14:paraId="3E618B96" w14:textId="77777777" w:rsidR="00B05608" w:rsidRDefault="00846B73">
      <w:pPr>
        <w:spacing w:after="0" w:line="259" w:lineRule="auto"/>
        <w:ind w:left="132" w:firstLine="0"/>
        <w:jc w:val="center"/>
        <w:rPr>
          <w:rFonts w:ascii="Calibri" w:eastAsia="Calibri" w:hAnsi="Calibri" w:cs="Calibri"/>
        </w:rPr>
      </w:pPr>
      <w:r>
        <w:rPr>
          <w:rFonts w:ascii="Calibri" w:eastAsia="Calibri" w:hAnsi="Calibri" w:cs="Calibri"/>
          <w:b/>
        </w:rPr>
        <w:t xml:space="preserve"> </w:t>
      </w:r>
    </w:p>
    <w:p w14:paraId="68C7539C" w14:textId="773F700C" w:rsidR="00EC7DA9" w:rsidRDefault="00846B73" w:rsidP="00D25ADF">
      <w:pPr>
        <w:spacing w:after="3" w:line="240" w:lineRule="auto"/>
        <w:ind w:left="12" w:right="-2"/>
        <w:jc w:val="both"/>
        <w:rPr>
          <w:rFonts w:ascii="Calibri" w:eastAsia="Calibri" w:hAnsi="Calibri" w:cs="Calibri"/>
        </w:rPr>
      </w:pPr>
      <w:r>
        <w:rPr>
          <w:rFonts w:ascii="Calibri" w:eastAsia="Calibri" w:hAnsi="Calibri" w:cs="Calibri"/>
        </w:rPr>
        <w:t>The Early Education Center offers a developmentally appropriate program with age</w:t>
      </w:r>
      <w:r w:rsidR="00423B14">
        <w:rPr>
          <w:rFonts w:ascii="Calibri" w:eastAsia="Calibri" w:hAnsi="Calibri" w:cs="Calibri"/>
        </w:rPr>
        <w:t>-</w:t>
      </w:r>
      <w:r>
        <w:rPr>
          <w:rFonts w:ascii="Calibri" w:eastAsia="Calibri" w:hAnsi="Calibri" w:cs="Calibri"/>
        </w:rPr>
        <w:t>appropriate activities. Our curriculum is play-based</w:t>
      </w:r>
      <w:r w:rsidR="00423B14">
        <w:rPr>
          <w:rFonts w:ascii="Calibri" w:eastAsia="Calibri" w:hAnsi="Calibri" w:cs="Calibri"/>
        </w:rPr>
        <w:t xml:space="preserve"> and Reggio Emilia inspired which is based on their own interest and allows them the freedom to learn at their own pace. </w:t>
      </w:r>
      <w:r>
        <w:rPr>
          <w:rFonts w:ascii="Calibri" w:eastAsia="Calibri" w:hAnsi="Calibri" w:cs="Calibri"/>
        </w:rPr>
        <w:t>Because children learn through experience, we encourage exploration of the environment through hands on learning</w:t>
      </w:r>
      <w:r w:rsidR="009841EC">
        <w:rPr>
          <w:rFonts w:ascii="Calibri" w:eastAsia="Calibri" w:hAnsi="Calibri" w:cs="Calibri"/>
        </w:rPr>
        <w:t xml:space="preserve">: </w:t>
      </w:r>
      <w:r w:rsidR="00EC7DA9">
        <w:rPr>
          <w:rFonts w:ascii="Calibri" w:eastAsia="Calibri" w:hAnsi="Calibri" w:cs="Calibri"/>
        </w:rPr>
        <w:t xml:space="preserve">an </w:t>
      </w:r>
      <w:r>
        <w:rPr>
          <w:rFonts w:ascii="Calibri" w:eastAsia="Calibri" w:hAnsi="Calibri" w:cs="Calibri"/>
        </w:rPr>
        <w:t xml:space="preserve">essential </w:t>
      </w:r>
      <w:r w:rsidR="00EC7DA9">
        <w:rPr>
          <w:rFonts w:ascii="Calibri" w:eastAsia="Calibri" w:hAnsi="Calibri" w:cs="Calibri"/>
        </w:rPr>
        <w:t>component in</w:t>
      </w:r>
      <w:r>
        <w:rPr>
          <w:rFonts w:ascii="Calibri" w:eastAsia="Calibri" w:hAnsi="Calibri" w:cs="Calibri"/>
        </w:rPr>
        <w:t xml:space="preserve"> </w:t>
      </w:r>
      <w:r w:rsidR="004428B2">
        <w:rPr>
          <w:rFonts w:ascii="Calibri" w:eastAsia="Calibri" w:hAnsi="Calibri" w:cs="Calibri"/>
        </w:rPr>
        <w:t>stimulating curiosity</w:t>
      </w:r>
      <w:r>
        <w:rPr>
          <w:rFonts w:ascii="Calibri" w:eastAsia="Calibri" w:hAnsi="Calibri" w:cs="Calibri"/>
        </w:rPr>
        <w:t xml:space="preserve"> in children. The daily schedule allows for a balance between indoor/outdoor activities and structured and unstructured time. Our child centered environment supports independence to choose from a variety of materials and activities. Language, literacy, math, science, and music are an integrated into our daily curriculum. </w:t>
      </w:r>
    </w:p>
    <w:p w14:paraId="19E0E0C8" w14:textId="3684C557" w:rsidR="008E2E3D" w:rsidRPr="008E2E3D" w:rsidRDefault="008E2E3D" w:rsidP="00D25ADF">
      <w:pPr>
        <w:spacing w:after="3" w:line="240" w:lineRule="auto"/>
        <w:ind w:left="0" w:right="-2" w:firstLine="0"/>
        <w:jc w:val="both"/>
        <w:rPr>
          <w:rFonts w:ascii="Calibri" w:eastAsia="Calibri" w:hAnsi="Calibri" w:cs="Calibri"/>
          <w:i/>
          <w:iCs/>
          <w:color w:val="833C0B" w:themeColor="accent2" w:themeShade="80"/>
        </w:rPr>
      </w:pPr>
    </w:p>
    <w:p w14:paraId="41DF6FF9" w14:textId="187FBB41" w:rsidR="00B05608" w:rsidRDefault="00423B14" w:rsidP="00D25ADF">
      <w:pPr>
        <w:spacing w:after="3" w:line="240" w:lineRule="auto"/>
        <w:ind w:right="-2"/>
        <w:jc w:val="both"/>
        <w:rPr>
          <w:rFonts w:ascii="Calibri" w:eastAsia="Calibri" w:hAnsi="Calibri" w:cs="Calibri"/>
        </w:rPr>
      </w:pPr>
      <w:r>
        <w:rPr>
          <w:rFonts w:ascii="Calibri" w:eastAsia="Calibri" w:hAnsi="Calibri" w:cs="Calibri"/>
        </w:rPr>
        <w:t>W</w:t>
      </w:r>
      <w:r w:rsidR="00846B73">
        <w:rPr>
          <w:rFonts w:ascii="Calibri" w:eastAsia="Calibri" w:hAnsi="Calibri" w:cs="Calibri"/>
        </w:rPr>
        <w:t xml:space="preserve">e offer </w:t>
      </w:r>
      <w:r w:rsidR="008E2E3D">
        <w:rPr>
          <w:rFonts w:ascii="Calibri" w:eastAsia="Calibri" w:hAnsi="Calibri" w:cs="Calibri"/>
        </w:rPr>
        <w:t xml:space="preserve">meeting opportunities </w:t>
      </w:r>
      <w:r w:rsidR="00846B73">
        <w:rPr>
          <w:rFonts w:ascii="Calibri" w:eastAsia="Calibri" w:hAnsi="Calibri" w:cs="Calibri"/>
        </w:rPr>
        <w:t xml:space="preserve">for new families in order to support a child’s transition to school by supporting strong relationships with their Teachers. Teachers will contact families </w:t>
      </w:r>
      <w:r w:rsidR="00E63771">
        <w:rPr>
          <w:rFonts w:ascii="Calibri" w:eastAsia="Calibri" w:hAnsi="Calibri" w:cs="Calibri"/>
        </w:rPr>
        <w:t xml:space="preserve">prior to their child’s first day, </w:t>
      </w:r>
      <w:r w:rsidR="00846B73">
        <w:rPr>
          <w:rFonts w:ascii="Calibri" w:eastAsia="Calibri" w:hAnsi="Calibri" w:cs="Calibri"/>
        </w:rPr>
        <w:t>regarding scheduling a</w:t>
      </w:r>
      <w:r w:rsidR="008E2E3D">
        <w:rPr>
          <w:rFonts w:ascii="Calibri" w:eastAsia="Calibri" w:hAnsi="Calibri" w:cs="Calibri"/>
        </w:rPr>
        <w:t xml:space="preserve"> meeting</w:t>
      </w:r>
      <w:r w:rsidR="00846B73">
        <w:rPr>
          <w:rFonts w:ascii="Calibri" w:eastAsia="Calibri" w:hAnsi="Calibri" w:cs="Calibri"/>
        </w:rPr>
        <w:t xml:space="preserve">. </w:t>
      </w:r>
      <w:r w:rsidR="00EC7DA9">
        <w:rPr>
          <w:rFonts w:ascii="Calibri" w:eastAsia="Calibri" w:hAnsi="Calibri" w:cs="Calibri"/>
        </w:rPr>
        <w:t xml:space="preserve">Optional </w:t>
      </w:r>
      <w:r w:rsidR="00846B73">
        <w:rPr>
          <w:rFonts w:ascii="Calibri" w:eastAsia="Calibri" w:hAnsi="Calibri" w:cs="Calibri"/>
        </w:rPr>
        <w:t>Parent Teacher conferences are held in the</w:t>
      </w:r>
      <w:r w:rsidR="00E63771">
        <w:rPr>
          <w:rFonts w:ascii="Calibri" w:eastAsia="Calibri" w:hAnsi="Calibri" w:cs="Calibri"/>
        </w:rPr>
        <w:t xml:space="preserve"> February</w:t>
      </w:r>
      <w:r w:rsidR="00846B73">
        <w:rPr>
          <w:rFonts w:ascii="Calibri" w:eastAsia="Calibri" w:hAnsi="Calibri" w:cs="Calibri"/>
        </w:rPr>
        <w:t xml:space="preserve"> and are a wonderful opportunity to share information with your child’s teacher.</w:t>
      </w:r>
      <w:r w:rsidR="008E2E3D">
        <w:rPr>
          <w:rFonts w:ascii="Calibri" w:eastAsia="Calibri" w:hAnsi="Calibri" w:cs="Calibri"/>
        </w:rPr>
        <w:t xml:space="preserve"> </w:t>
      </w:r>
    </w:p>
    <w:p w14:paraId="33D7774E"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6C08A8A0" w14:textId="77777777" w:rsidR="00B05608" w:rsidRPr="00276E51" w:rsidRDefault="00846B73" w:rsidP="00276E51">
      <w:pPr>
        <w:pStyle w:val="Heading2"/>
      </w:pPr>
      <w:bookmarkStart w:id="62" w:name="_heading=h.1ci93xb" w:colFirst="0" w:colLast="0"/>
      <w:bookmarkStart w:id="63" w:name="_Toc30349689"/>
      <w:bookmarkStart w:id="64" w:name="_Toc30349727"/>
      <w:bookmarkStart w:id="65" w:name="_Toc65687700"/>
      <w:bookmarkEnd w:id="62"/>
      <w:r w:rsidRPr="00276E51">
        <w:t xml:space="preserve">A Typical Day in the </w:t>
      </w:r>
      <w:r w:rsidR="009B39FD" w:rsidRPr="00276E51">
        <w:t>Tiger</w:t>
      </w:r>
      <w:r w:rsidRPr="00276E51">
        <w:t xml:space="preserve"> and Chameleon Classrooms</w:t>
      </w:r>
      <w:bookmarkEnd w:id="63"/>
      <w:bookmarkEnd w:id="64"/>
      <w:bookmarkEnd w:id="65"/>
      <w:r w:rsidRPr="00276E51">
        <w:t xml:space="preserve"> </w:t>
      </w:r>
    </w:p>
    <w:p w14:paraId="2339F24B" w14:textId="77777777" w:rsidR="00B05608" w:rsidRDefault="00846B73">
      <w:pPr>
        <w:spacing w:after="0" w:line="259" w:lineRule="auto"/>
        <w:ind w:left="17" w:firstLine="0"/>
        <w:rPr>
          <w:rFonts w:ascii="Calibri" w:eastAsia="Calibri" w:hAnsi="Calibri" w:cs="Calibri"/>
        </w:rPr>
      </w:pPr>
      <w:r>
        <w:rPr>
          <w:rFonts w:ascii="Calibri" w:eastAsia="Calibri" w:hAnsi="Calibri" w:cs="Calibri"/>
          <w:b/>
        </w:rPr>
        <w:t xml:space="preserve"> </w:t>
      </w:r>
    </w:p>
    <w:p w14:paraId="7F225127" w14:textId="77777777" w:rsidR="00423B14" w:rsidRPr="00423B14" w:rsidRDefault="00846B73" w:rsidP="00423B14">
      <w:pPr>
        <w:numPr>
          <w:ilvl w:val="0"/>
          <w:numId w:val="1"/>
        </w:numPr>
        <w:spacing w:after="0" w:line="259" w:lineRule="auto"/>
        <w:ind w:hanging="360"/>
        <w:rPr>
          <w:rFonts w:ascii="Calibri" w:eastAsia="Calibri" w:hAnsi="Calibri" w:cs="Calibri"/>
        </w:rPr>
      </w:pPr>
      <w:r>
        <w:rPr>
          <w:rFonts w:ascii="Calibri" w:eastAsia="Calibri" w:hAnsi="Calibri" w:cs="Calibri"/>
          <w:b/>
        </w:rPr>
        <w:t>Arrival Indoor</w:t>
      </w:r>
      <w:r w:rsidR="008E2E3D">
        <w:rPr>
          <w:rFonts w:ascii="Calibri" w:eastAsia="Calibri" w:hAnsi="Calibri" w:cs="Calibri"/>
          <w:b/>
        </w:rPr>
        <w:t>/Outdoor</w:t>
      </w:r>
      <w:r>
        <w:rPr>
          <w:rFonts w:ascii="Calibri" w:eastAsia="Calibri" w:hAnsi="Calibri" w:cs="Calibri"/>
          <w:b/>
        </w:rPr>
        <w:t xml:space="preserve"> Play </w:t>
      </w:r>
    </w:p>
    <w:p w14:paraId="57588E21" w14:textId="01F766C4" w:rsidR="00423B14" w:rsidRDefault="00423B14" w:rsidP="00423B14">
      <w:pPr>
        <w:numPr>
          <w:ilvl w:val="0"/>
          <w:numId w:val="1"/>
        </w:numPr>
        <w:spacing w:after="0" w:line="259" w:lineRule="auto"/>
        <w:ind w:hanging="360"/>
        <w:rPr>
          <w:rFonts w:ascii="Calibri" w:eastAsia="Calibri" w:hAnsi="Calibri" w:cs="Calibri"/>
        </w:rPr>
      </w:pPr>
      <w:r>
        <w:rPr>
          <w:rFonts w:ascii="Calibri" w:eastAsia="Calibri" w:hAnsi="Calibri" w:cs="Calibri"/>
          <w:b/>
        </w:rPr>
        <w:t>Snack</w:t>
      </w:r>
      <w:r w:rsidR="00846B73">
        <w:rPr>
          <w:rFonts w:ascii="Calibri" w:eastAsia="Calibri" w:hAnsi="Calibri" w:cs="Calibri"/>
          <w:b/>
        </w:rPr>
        <w:t xml:space="preserve"> </w:t>
      </w:r>
    </w:p>
    <w:p w14:paraId="5FD845BD" w14:textId="27BB4BD2" w:rsidR="00B05608" w:rsidRPr="00423B14" w:rsidRDefault="00846B73" w:rsidP="00423B14">
      <w:pPr>
        <w:numPr>
          <w:ilvl w:val="0"/>
          <w:numId w:val="1"/>
        </w:numPr>
        <w:spacing w:after="0" w:line="259" w:lineRule="auto"/>
        <w:ind w:hanging="360"/>
        <w:rPr>
          <w:rFonts w:ascii="Calibri" w:eastAsia="Calibri" w:hAnsi="Calibri" w:cs="Calibri"/>
        </w:rPr>
      </w:pPr>
      <w:r w:rsidRPr="00423B14">
        <w:rPr>
          <w:rFonts w:ascii="Calibri" w:eastAsia="Calibri" w:hAnsi="Calibri" w:cs="Calibri"/>
          <w:b/>
        </w:rPr>
        <w:t xml:space="preserve">Circle </w:t>
      </w:r>
    </w:p>
    <w:p w14:paraId="06F85404" w14:textId="77777777" w:rsidR="00B05608" w:rsidRDefault="00846B73">
      <w:pPr>
        <w:numPr>
          <w:ilvl w:val="0"/>
          <w:numId w:val="1"/>
        </w:numPr>
        <w:spacing w:after="0" w:line="259" w:lineRule="auto"/>
        <w:ind w:hanging="360"/>
        <w:rPr>
          <w:rFonts w:ascii="Calibri" w:eastAsia="Calibri" w:hAnsi="Calibri" w:cs="Calibri"/>
        </w:rPr>
      </w:pPr>
      <w:r>
        <w:rPr>
          <w:rFonts w:ascii="Calibri" w:eastAsia="Calibri" w:hAnsi="Calibri" w:cs="Calibri"/>
          <w:b/>
        </w:rPr>
        <w:t xml:space="preserve">Lunch </w:t>
      </w:r>
    </w:p>
    <w:p w14:paraId="7FBBC456" w14:textId="0B2E148B" w:rsidR="00B05608" w:rsidRPr="00423B14" w:rsidRDefault="00846B73">
      <w:pPr>
        <w:numPr>
          <w:ilvl w:val="0"/>
          <w:numId w:val="1"/>
        </w:numPr>
        <w:spacing w:after="0" w:line="259" w:lineRule="auto"/>
        <w:ind w:hanging="360"/>
        <w:rPr>
          <w:rFonts w:ascii="Calibri" w:eastAsia="Calibri" w:hAnsi="Calibri" w:cs="Calibri"/>
        </w:rPr>
      </w:pPr>
      <w:r>
        <w:rPr>
          <w:rFonts w:ascii="Calibri" w:eastAsia="Calibri" w:hAnsi="Calibri" w:cs="Calibri"/>
          <w:b/>
        </w:rPr>
        <w:t xml:space="preserve">Nap </w:t>
      </w:r>
    </w:p>
    <w:p w14:paraId="01D6D9D7" w14:textId="5B6DF53F" w:rsidR="00423B14" w:rsidRDefault="00423B14">
      <w:pPr>
        <w:numPr>
          <w:ilvl w:val="0"/>
          <w:numId w:val="1"/>
        </w:numPr>
        <w:spacing w:after="0" w:line="259" w:lineRule="auto"/>
        <w:ind w:hanging="360"/>
        <w:rPr>
          <w:rFonts w:ascii="Calibri" w:eastAsia="Calibri" w:hAnsi="Calibri" w:cs="Calibri"/>
        </w:rPr>
      </w:pPr>
      <w:r>
        <w:rPr>
          <w:rFonts w:ascii="Calibri" w:eastAsia="Calibri" w:hAnsi="Calibri" w:cs="Calibri"/>
          <w:b/>
        </w:rPr>
        <w:t>Snack</w:t>
      </w:r>
    </w:p>
    <w:p w14:paraId="616821DC" w14:textId="53616B18" w:rsidR="00B05608" w:rsidRPr="00F22AE3" w:rsidRDefault="00846B73" w:rsidP="00F22AE3">
      <w:pPr>
        <w:numPr>
          <w:ilvl w:val="0"/>
          <w:numId w:val="1"/>
        </w:numPr>
        <w:spacing w:after="0" w:line="259" w:lineRule="auto"/>
        <w:ind w:hanging="360"/>
        <w:rPr>
          <w:rFonts w:ascii="Calibri" w:eastAsia="Calibri" w:hAnsi="Calibri" w:cs="Calibri"/>
        </w:rPr>
      </w:pPr>
      <w:r>
        <w:rPr>
          <w:rFonts w:ascii="Calibri" w:eastAsia="Calibri" w:hAnsi="Calibri" w:cs="Calibri"/>
          <w:b/>
        </w:rPr>
        <w:t>Indoor</w:t>
      </w:r>
      <w:r w:rsidR="008E2E3D">
        <w:rPr>
          <w:rFonts w:ascii="Calibri" w:eastAsia="Calibri" w:hAnsi="Calibri" w:cs="Calibri"/>
          <w:b/>
        </w:rPr>
        <w:t>/Outdoor</w:t>
      </w:r>
      <w:r>
        <w:rPr>
          <w:rFonts w:ascii="Calibri" w:eastAsia="Calibri" w:hAnsi="Calibri" w:cs="Calibri"/>
          <w:b/>
        </w:rPr>
        <w:t xml:space="preserve"> Play</w:t>
      </w:r>
    </w:p>
    <w:p w14:paraId="72E7D042" w14:textId="5B565E25" w:rsidR="00B05608" w:rsidRDefault="00B05608" w:rsidP="008E2E3D">
      <w:pPr>
        <w:spacing w:after="0" w:line="259" w:lineRule="auto"/>
        <w:ind w:left="737" w:firstLine="0"/>
        <w:rPr>
          <w:rFonts w:ascii="Calibri" w:eastAsia="Calibri" w:hAnsi="Calibri" w:cs="Calibri"/>
        </w:rPr>
      </w:pPr>
    </w:p>
    <w:p w14:paraId="617920F1" w14:textId="21C7E04E" w:rsidR="00B05608" w:rsidRDefault="00846B73" w:rsidP="004A1A24">
      <w:pPr>
        <w:pStyle w:val="Heading2"/>
      </w:pPr>
      <w:bookmarkStart w:id="66" w:name="_heading=h.3whwml4" w:colFirst="0" w:colLast="0"/>
      <w:bookmarkStart w:id="67" w:name="_Toc30349690"/>
      <w:bookmarkStart w:id="68" w:name="_Toc30349728"/>
      <w:bookmarkStart w:id="69" w:name="_Toc65687701"/>
      <w:bookmarkEnd w:id="66"/>
      <w:r w:rsidRPr="00276E51">
        <w:t>Learning Environment</w:t>
      </w:r>
      <w:bookmarkEnd w:id="67"/>
      <w:bookmarkEnd w:id="68"/>
      <w:bookmarkEnd w:id="69"/>
      <w:r>
        <w:t xml:space="preserve"> </w:t>
      </w:r>
    </w:p>
    <w:p w14:paraId="7EF1A134" w14:textId="77777777"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The following is a list of possible activities during inside and outside play. The classroom is organized into various </w:t>
      </w:r>
      <w:r w:rsidR="00E63771">
        <w:rPr>
          <w:rFonts w:ascii="Calibri" w:eastAsia="Calibri" w:hAnsi="Calibri" w:cs="Calibri"/>
        </w:rPr>
        <w:t>learning</w:t>
      </w:r>
      <w:r>
        <w:rPr>
          <w:rFonts w:ascii="Calibri" w:eastAsia="Calibri" w:hAnsi="Calibri" w:cs="Calibri"/>
        </w:rPr>
        <w:t xml:space="preserve"> centers. Children may select activities from these centers.  </w:t>
      </w:r>
    </w:p>
    <w:p w14:paraId="16C23810"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14517B85" w14:textId="77777777" w:rsidR="00276E51" w:rsidRDefault="00846B73" w:rsidP="00276E51">
      <w:pPr>
        <w:pStyle w:val="Heading2"/>
      </w:pPr>
      <w:bookmarkStart w:id="70" w:name="_Toc65687702"/>
      <w:r>
        <w:t>Art</w:t>
      </w:r>
      <w:bookmarkEnd w:id="70"/>
    </w:p>
    <w:p w14:paraId="33ED6E24" w14:textId="00BE01A3"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Structured​ open-ended art projects are offered every day. In addition, children are free to choose from the art centers which have a variety of materials such as paper, crayons, markers, tape</w:t>
      </w:r>
      <w:r w:rsidR="00423B14">
        <w:rPr>
          <w:rFonts w:ascii="Calibri" w:eastAsia="Calibri" w:hAnsi="Calibri" w:cs="Calibri"/>
        </w:rPr>
        <w:t>,</w:t>
      </w:r>
      <w:r>
        <w:rPr>
          <w:rFonts w:ascii="Calibri" w:eastAsia="Calibri" w:hAnsi="Calibri" w:cs="Calibri"/>
        </w:rPr>
        <w:t xml:space="preserve"> scissors, glue sticks and recycled materials. The E</w:t>
      </w:r>
      <w:r w:rsidR="00CC0922">
        <w:rPr>
          <w:rFonts w:ascii="Calibri" w:eastAsia="Calibri" w:hAnsi="Calibri" w:cs="Calibri"/>
        </w:rPr>
        <w:t>E</w:t>
      </w:r>
      <w:r>
        <w:rPr>
          <w:rFonts w:ascii="Calibri" w:eastAsia="Calibri" w:hAnsi="Calibri" w:cs="Calibri"/>
        </w:rPr>
        <w:t xml:space="preserve">C emphasizes the process of the activity and not the finished product.  </w:t>
      </w:r>
    </w:p>
    <w:p w14:paraId="36A73AFD"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31876C7E" w14:textId="77777777" w:rsidR="00276E51" w:rsidRDefault="00846B73" w:rsidP="00276E51">
      <w:pPr>
        <w:pStyle w:val="Heading2"/>
      </w:pPr>
      <w:bookmarkStart w:id="71" w:name="_Toc65687703"/>
      <w:r>
        <w:t>Dramatic Play</w:t>
      </w:r>
      <w:bookmarkEnd w:id="71"/>
    </w:p>
    <w:p w14:paraId="488EC291" w14:textId="34BC2941"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Pretend play supports children's learning and development across all domains. Our dramatic play center inspires children to take on new roles</w:t>
      </w:r>
      <w:r w:rsidR="008E2E3D">
        <w:rPr>
          <w:rFonts w:ascii="Calibri" w:eastAsia="Calibri" w:hAnsi="Calibri" w:cs="Calibri"/>
        </w:rPr>
        <w:t xml:space="preserve"> that encourage creativity, exploration and making sense of their outside world. </w:t>
      </w:r>
    </w:p>
    <w:p w14:paraId="27CB1988"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lastRenderedPageBreak/>
        <w:t xml:space="preserve"> </w:t>
      </w:r>
    </w:p>
    <w:p w14:paraId="7E31C07E" w14:textId="77777777" w:rsidR="00276E51" w:rsidRDefault="00846B73" w:rsidP="00276E51">
      <w:pPr>
        <w:pStyle w:val="Heading2"/>
      </w:pPr>
      <w:bookmarkStart w:id="72" w:name="_Toc65687704"/>
      <w:r>
        <w:t>Language and Literacy</w:t>
      </w:r>
      <w:bookmarkEnd w:id="72"/>
      <w:r>
        <w:t xml:space="preserve"> </w:t>
      </w:r>
    </w:p>
    <w:p w14:paraId="359F3C9D" w14:textId="209ACA49" w:rsidR="00B05608" w:rsidRDefault="00846B73" w:rsidP="00D25ADF">
      <w:pPr>
        <w:spacing w:after="3" w:line="240" w:lineRule="auto"/>
        <w:ind w:left="14" w:hanging="14"/>
        <w:jc w:val="both"/>
        <w:rPr>
          <w:rFonts w:ascii="Calibri" w:eastAsia="Calibri" w:hAnsi="Calibri" w:cs="Calibri"/>
        </w:rPr>
      </w:pPr>
      <w:r>
        <w:rPr>
          <w:rFonts w:ascii="Calibri" w:eastAsia="Calibri" w:hAnsi="Calibri" w:cs="Calibri"/>
        </w:rPr>
        <w:t>The</w:t>
      </w:r>
      <w:r w:rsidR="00276E51">
        <w:rPr>
          <w:rFonts w:ascii="Calibri" w:eastAsia="Calibri" w:hAnsi="Calibri" w:cs="Calibri"/>
        </w:rPr>
        <w:t xml:space="preserve"> </w:t>
      </w:r>
      <w:r>
        <w:rPr>
          <w:rFonts w:ascii="Calibri" w:eastAsia="Calibri" w:hAnsi="Calibri" w:cs="Calibri"/>
        </w:rPr>
        <w:t>reading nook is a comfortable area that provides a space for children to independently choose books to explore. Books are rotated in coordination with the current children’s interests and seasons. Exposure to literature i</w:t>
      </w:r>
      <w:r w:rsidR="00423B14">
        <w:rPr>
          <w:rFonts w:ascii="Calibri" w:eastAsia="Calibri" w:hAnsi="Calibri" w:cs="Calibri"/>
        </w:rPr>
        <w:t>s</w:t>
      </w:r>
      <w:r>
        <w:rPr>
          <w:rFonts w:ascii="Calibri" w:eastAsia="Calibri" w:hAnsi="Calibri" w:cs="Calibri"/>
        </w:rPr>
        <w:t xml:space="preserve"> crucial to children’s interest in reading. The writing center is a place that support</w:t>
      </w:r>
      <w:r w:rsidR="00FC2711">
        <w:rPr>
          <w:rFonts w:ascii="Calibri" w:eastAsia="Calibri" w:hAnsi="Calibri" w:cs="Calibri"/>
        </w:rPr>
        <w:t>s</w:t>
      </w:r>
      <w:r>
        <w:rPr>
          <w:rFonts w:ascii="Calibri" w:eastAsia="Calibri" w:hAnsi="Calibri" w:cs="Calibri"/>
        </w:rPr>
        <w:t xml:space="preserve"> children’s emerg</w:t>
      </w:r>
      <w:r w:rsidR="00FC2711">
        <w:rPr>
          <w:rFonts w:ascii="Calibri" w:eastAsia="Calibri" w:hAnsi="Calibri" w:cs="Calibri"/>
        </w:rPr>
        <w:t>ent</w:t>
      </w:r>
      <w:r>
        <w:rPr>
          <w:rFonts w:ascii="Calibri" w:eastAsia="Calibri" w:hAnsi="Calibri" w:cs="Calibri"/>
        </w:rPr>
        <w:t xml:space="preserve"> writing</w:t>
      </w:r>
      <w:r w:rsidR="00FC2711">
        <w:rPr>
          <w:rFonts w:ascii="Calibri" w:eastAsia="Calibri" w:hAnsi="Calibri" w:cs="Calibri"/>
        </w:rPr>
        <w:t xml:space="preserve"> skills</w:t>
      </w:r>
      <w:r>
        <w:rPr>
          <w:rFonts w:ascii="Calibri" w:eastAsia="Calibri" w:hAnsi="Calibri" w:cs="Calibri"/>
        </w:rPr>
        <w:t xml:space="preserve">.  </w:t>
      </w:r>
    </w:p>
    <w:p w14:paraId="38E53471" w14:textId="77777777" w:rsidR="00B05608" w:rsidRDefault="00846B73" w:rsidP="00EC7DA9">
      <w:pPr>
        <w:spacing w:after="0" w:line="259" w:lineRule="auto"/>
        <w:ind w:left="17" w:firstLine="0"/>
        <w:rPr>
          <w:rFonts w:ascii="Calibri" w:eastAsia="Calibri" w:hAnsi="Calibri" w:cs="Calibri"/>
        </w:rPr>
      </w:pPr>
      <w:r>
        <w:rPr>
          <w:rFonts w:ascii="Calibri" w:eastAsia="Calibri" w:hAnsi="Calibri" w:cs="Calibri"/>
        </w:rPr>
        <w:t xml:space="preserve"> </w:t>
      </w:r>
    </w:p>
    <w:p w14:paraId="34A32BD7" w14:textId="77777777" w:rsidR="00276E51" w:rsidRDefault="00846B73" w:rsidP="00276E51">
      <w:pPr>
        <w:pStyle w:val="Heading2"/>
      </w:pPr>
      <w:bookmarkStart w:id="73" w:name="_Toc65687705"/>
      <w:r>
        <w:t>Science</w:t>
      </w:r>
      <w:bookmarkEnd w:id="73"/>
    </w:p>
    <w:p w14:paraId="4C19B1FC" w14:textId="50623A98"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Through measuring, weighing, predicting and examining, children are natural </w:t>
      </w:r>
      <w:r w:rsidR="00FC2711">
        <w:rPr>
          <w:rFonts w:ascii="Calibri" w:eastAsia="Calibri" w:hAnsi="Calibri" w:cs="Calibri"/>
        </w:rPr>
        <w:t>explorers</w:t>
      </w:r>
      <w:r>
        <w:rPr>
          <w:rFonts w:ascii="Calibri" w:eastAsia="Calibri" w:hAnsi="Calibri" w:cs="Calibri"/>
        </w:rPr>
        <w:t xml:space="preserve">. With an abundance of tools, like magnifying glasses, magnets, and scales, children have the opportunity to explore their world around them through hands on activities. This may include planting and maintaining a garden, exploring the lifecycle of an egg, exploring chemical changes or the physical properties of air.  </w:t>
      </w:r>
    </w:p>
    <w:p w14:paraId="10CDEFB6"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39462D46" w14:textId="77777777" w:rsidR="00276E51" w:rsidRDefault="00846B73" w:rsidP="00276E51">
      <w:pPr>
        <w:pStyle w:val="Heading2"/>
      </w:pPr>
      <w:bookmarkStart w:id="74" w:name="_Toc65687706"/>
      <w:r>
        <w:t>Sensory Table</w:t>
      </w:r>
      <w:bookmarkEnd w:id="74"/>
    </w:p>
    <w:p w14:paraId="4771C074" w14:textId="636EC2A4" w:rsidR="00B05608" w:rsidRDefault="00846B73" w:rsidP="00D25ADF">
      <w:pPr>
        <w:spacing w:after="34" w:line="240" w:lineRule="auto"/>
        <w:ind w:left="12" w:right="-2"/>
        <w:jc w:val="both"/>
        <w:rPr>
          <w:rFonts w:ascii="Calibri" w:eastAsia="Calibri" w:hAnsi="Calibri" w:cs="Calibri"/>
        </w:rPr>
      </w:pPr>
      <w:r>
        <w:rPr>
          <w:rFonts w:ascii="Calibri" w:eastAsia="Calibri" w:hAnsi="Calibri" w:cs="Calibri"/>
        </w:rPr>
        <w:t xml:space="preserve">Our sensory table will house a variety of materials including water, birdseed, bubbles, cloud dough, beans, rice, and small dramatic play provocations. An example of these provocations could be the inclusion of small wood animals or natural materials </w:t>
      </w:r>
      <w:r w:rsidR="009841EC">
        <w:rPr>
          <w:rFonts w:ascii="Calibri" w:eastAsia="Calibri" w:hAnsi="Calibri" w:cs="Calibri"/>
        </w:rPr>
        <w:t xml:space="preserve">like </w:t>
      </w:r>
      <w:r>
        <w:rPr>
          <w:rFonts w:ascii="Calibri" w:eastAsia="Calibri" w:hAnsi="Calibri" w:cs="Calibri"/>
        </w:rPr>
        <w:t xml:space="preserve">glass pebbles. </w:t>
      </w:r>
    </w:p>
    <w:p w14:paraId="71F109D7"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0BCE83B3" w14:textId="77777777" w:rsidR="00276E51" w:rsidRDefault="00846B73" w:rsidP="00276E51">
      <w:pPr>
        <w:pStyle w:val="Heading2"/>
      </w:pPr>
      <w:bookmarkStart w:id="75" w:name="_Toc65687707"/>
      <w:r>
        <w:t>Math</w:t>
      </w:r>
      <w:r w:rsidR="00EC7DA9">
        <w:t>/Cognitive</w:t>
      </w:r>
      <w:bookmarkEnd w:id="75"/>
    </w:p>
    <w:p w14:paraId="471365EE" w14:textId="0C9F1A6F"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Children become familiar with basic math concepts by learning to sort, classify, count and measure through a variety of means. </w:t>
      </w:r>
      <w:r w:rsidR="00EC7DA9">
        <w:rPr>
          <w:rFonts w:ascii="Calibri" w:eastAsia="Calibri" w:hAnsi="Calibri" w:cs="Calibri"/>
        </w:rPr>
        <w:t xml:space="preserve">In the </w:t>
      </w:r>
      <w:r w:rsidR="00FC2711">
        <w:rPr>
          <w:rFonts w:ascii="Calibri" w:eastAsia="Calibri" w:hAnsi="Calibri" w:cs="Calibri"/>
        </w:rPr>
        <w:t>m</w:t>
      </w:r>
      <w:r w:rsidR="00EC7DA9">
        <w:rPr>
          <w:rFonts w:ascii="Calibri" w:eastAsia="Calibri" w:hAnsi="Calibri" w:cs="Calibri"/>
        </w:rPr>
        <w:t>ath center children have the chance to explore a variety of materials such as puzzles, manipulat</w:t>
      </w:r>
      <w:r w:rsidR="00C221ED">
        <w:rPr>
          <w:rFonts w:ascii="Calibri" w:eastAsia="Calibri" w:hAnsi="Calibri" w:cs="Calibri"/>
        </w:rPr>
        <w:t>ives</w:t>
      </w:r>
      <w:r w:rsidR="00EC7DA9">
        <w:rPr>
          <w:rFonts w:ascii="Calibri" w:eastAsia="Calibri" w:hAnsi="Calibri" w:cs="Calibri"/>
        </w:rPr>
        <w:t>, and loose parts.</w:t>
      </w:r>
      <w:r w:rsidR="00FC2711">
        <w:rPr>
          <w:rFonts w:ascii="Calibri" w:eastAsia="Calibri" w:hAnsi="Calibri" w:cs="Calibri"/>
        </w:rPr>
        <w:t xml:space="preserve"> M</w:t>
      </w:r>
      <w:r>
        <w:rPr>
          <w:rFonts w:ascii="Calibri" w:eastAsia="Calibri" w:hAnsi="Calibri" w:cs="Calibri"/>
        </w:rPr>
        <w:t xml:space="preserve">ath is included in nearly all aspects of the curriculum, from sand play to cooking projects to counting songs during our circle time.  </w:t>
      </w:r>
    </w:p>
    <w:p w14:paraId="4E3A39CC"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6BF7CDE2" w14:textId="77777777" w:rsidR="00276E51" w:rsidRDefault="00846B73" w:rsidP="00276E51">
      <w:pPr>
        <w:pStyle w:val="Heading2"/>
      </w:pPr>
      <w:bookmarkStart w:id="76" w:name="_Toc65687708"/>
      <w:r>
        <w:t>Outdoor play area</w:t>
      </w:r>
      <w:bookmarkEnd w:id="76"/>
    </w:p>
    <w:p w14:paraId="2AC814E3" w14:textId="1CA24A45"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Our outdoor environment support</w:t>
      </w:r>
      <w:r w:rsidR="00FC2711">
        <w:rPr>
          <w:rFonts w:ascii="Calibri" w:eastAsia="Calibri" w:hAnsi="Calibri" w:cs="Calibri"/>
        </w:rPr>
        <w:t>s</w:t>
      </w:r>
      <w:r>
        <w:rPr>
          <w:rFonts w:ascii="Calibri" w:eastAsia="Calibri" w:hAnsi="Calibri" w:cs="Calibri"/>
        </w:rPr>
        <w:t xml:space="preserve"> gross motor movement, as well as connecting with the natural world. With the abundance of open space surrounding our center, children have many opportunities to explore beyond our preschool yards.  </w:t>
      </w:r>
    </w:p>
    <w:p w14:paraId="58D610C5" w14:textId="77777777" w:rsidR="000129E6" w:rsidRPr="000129E6" w:rsidRDefault="000129E6" w:rsidP="000129E6"/>
    <w:p w14:paraId="47B187AD" w14:textId="77777777" w:rsidR="00B05608" w:rsidRDefault="00846B73" w:rsidP="000129E6">
      <w:pPr>
        <w:pStyle w:val="Heading1"/>
        <w:ind w:left="0" w:right="162" w:firstLine="0"/>
        <w:rPr>
          <w:rFonts w:ascii="Calibri" w:eastAsia="Calibri" w:hAnsi="Calibri" w:cs="Calibri"/>
        </w:rPr>
      </w:pPr>
      <w:bookmarkStart w:id="77" w:name="_Toc30349691"/>
      <w:bookmarkStart w:id="78" w:name="_Toc30349729"/>
      <w:bookmarkStart w:id="79" w:name="_Toc65687709"/>
      <w:r>
        <w:rPr>
          <w:rFonts w:ascii="Calibri" w:eastAsia="Calibri" w:hAnsi="Calibri" w:cs="Calibri"/>
        </w:rPr>
        <w:t>Communication</w:t>
      </w:r>
      <w:bookmarkEnd w:id="77"/>
      <w:bookmarkEnd w:id="78"/>
      <w:bookmarkEnd w:id="79"/>
    </w:p>
    <w:p w14:paraId="00AED630" w14:textId="77777777" w:rsidR="005E1308" w:rsidRPr="005E1308" w:rsidRDefault="005E1308" w:rsidP="005E1308"/>
    <w:p w14:paraId="7CAC4371" w14:textId="77777777" w:rsidR="004A152E" w:rsidRDefault="005E1308" w:rsidP="00D25ADF">
      <w:pPr>
        <w:ind w:left="12"/>
        <w:jc w:val="both"/>
        <w:rPr>
          <w:rFonts w:ascii="Calibri" w:eastAsia="Calibri" w:hAnsi="Calibri" w:cs="Calibri"/>
        </w:rPr>
      </w:pPr>
      <w:r>
        <w:rPr>
          <w:rFonts w:ascii="Calibri" w:eastAsia="Calibri" w:hAnsi="Calibri" w:cs="Calibri"/>
        </w:rPr>
        <w:t xml:space="preserve">The Directors and Teachers do their best to keep you well informed. We believe in open communication with families. We encourage you to inform us of anything going on in your child’s life that may affect him or her while at the EEC. Parents best support </w:t>
      </w:r>
      <w:r w:rsidR="00FC2711">
        <w:rPr>
          <w:rFonts w:ascii="Calibri" w:eastAsia="Calibri" w:hAnsi="Calibri" w:cs="Calibri"/>
        </w:rPr>
        <w:t xml:space="preserve">our community by communicating </w:t>
      </w:r>
      <w:r>
        <w:rPr>
          <w:rFonts w:ascii="Calibri" w:eastAsia="Calibri" w:hAnsi="Calibri" w:cs="Calibri"/>
        </w:rPr>
        <w:t>concerns openly and constructively to the teacher or administrator</w:t>
      </w:r>
      <w:r w:rsidR="00FC2711">
        <w:rPr>
          <w:rFonts w:ascii="Calibri" w:eastAsia="Calibri" w:hAnsi="Calibri" w:cs="Calibri"/>
        </w:rPr>
        <w:t xml:space="preserve">. </w:t>
      </w:r>
      <w:r>
        <w:rPr>
          <w:rFonts w:ascii="Calibri" w:eastAsia="Calibri" w:hAnsi="Calibri" w:cs="Calibri"/>
        </w:rPr>
        <w:t xml:space="preserve">While parents may not agree with every decision </w:t>
      </w:r>
      <w:r w:rsidR="00FC2711">
        <w:rPr>
          <w:rFonts w:ascii="Calibri" w:eastAsia="Calibri" w:hAnsi="Calibri" w:cs="Calibri"/>
        </w:rPr>
        <w:t xml:space="preserve">made </w:t>
      </w:r>
      <w:r>
        <w:rPr>
          <w:rFonts w:ascii="Calibri" w:eastAsia="Calibri" w:hAnsi="Calibri" w:cs="Calibri"/>
        </w:rPr>
        <w:t>by the center</w:t>
      </w:r>
      <w:r w:rsidR="00FC2711">
        <w:rPr>
          <w:rFonts w:ascii="Calibri" w:eastAsia="Calibri" w:hAnsi="Calibri" w:cs="Calibri"/>
        </w:rPr>
        <w:t xml:space="preserve">, we strive to find the best possible solution in order to strengthen our relationships with families. </w:t>
      </w:r>
    </w:p>
    <w:p w14:paraId="4E5B96D9" w14:textId="2A9DDE57" w:rsidR="005E1308" w:rsidRDefault="005E1308" w:rsidP="00D25ADF">
      <w:pPr>
        <w:ind w:left="0" w:firstLine="0"/>
        <w:jc w:val="both"/>
        <w:rPr>
          <w:rFonts w:ascii="Calibri" w:eastAsia="Calibri" w:hAnsi="Calibri" w:cs="Calibri"/>
        </w:rPr>
      </w:pPr>
    </w:p>
    <w:p w14:paraId="475BABAB" w14:textId="444BFAD8" w:rsidR="00533DEC" w:rsidRDefault="00533DEC" w:rsidP="00D25ADF">
      <w:pPr>
        <w:ind w:left="2" w:firstLine="0"/>
        <w:jc w:val="both"/>
        <w:rPr>
          <w:rFonts w:ascii="Calibri" w:eastAsia="Calibri" w:hAnsi="Calibri" w:cs="Calibri"/>
        </w:rPr>
      </w:pPr>
      <w:r>
        <w:rPr>
          <w:rFonts w:ascii="Calibri" w:eastAsia="Calibri" w:hAnsi="Calibri" w:cs="Calibri"/>
        </w:rPr>
        <w:t>Parents can contact us by phone (650) 341-4251 or email to the classroom</w:t>
      </w:r>
      <w:r w:rsidR="004A152E">
        <w:rPr>
          <w:rFonts w:ascii="Calibri" w:eastAsia="Calibri" w:hAnsi="Calibri" w:cs="Calibri"/>
        </w:rPr>
        <w:t xml:space="preserve"> or administrators</w:t>
      </w:r>
      <w:r>
        <w:rPr>
          <w:rFonts w:ascii="Calibri" w:eastAsia="Calibri" w:hAnsi="Calibri" w:cs="Calibri"/>
        </w:rPr>
        <w:t>. Please see the directory below:</w:t>
      </w:r>
    </w:p>
    <w:p w14:paraId="22D595BE" w14:textId="77777777" w:rsidR="00B05608" w:rsidRDefault="00846B73" w:rsidP="00296296">
      <w:pPr>
        <w:spacing w:after="0" w:line="259" w:lineRule="auto"/>
        <w:ind w:left="0" w:firstLine="0"/>
        <w:rPr>
          <w:rFonts w:ascii="Calibri" w:eastAsia="Calibri" w:hAnsi="Calibri" w:cs="Calibri"/>
        </w:rPr>
      </w:pPr>
      <w:r>
        <w:rPr>
          <w:rFonts w:ascii="Calibri" w:eastAsia="Calibri" w:hAnsi="Calibri" w:cs="Calibri"/>
          <w:b/>
        </w:rPr>
        <w:t xml:space="preserve"> </w:t>
      </w:r>
    </w:p>
    <w:p w14:paraId="76DE4C99" w14:textId="77777777" w:rsidR="00B05608" w:rsidRDefault="00846B73" w:rsidP="004A1A24">
      <w:pPr>
        <w:pStyle w:val="Heading2"/>
      </w:pPr>
      <w:bookmarkStart w:id="80" w:name="_heading=h.qsh70q" w:colFirst="0" w:colLast="0"/>
      <w:bookmarkStart w:id="81" w:name="_Toc30349692"/>
      <w:bookmarkStart w:id="82" w:name="_Toc30349730"/>
      <w:bookmarkStart w:id="83" w:name="_Toc65687710"/>
      <w:bookmarkEnd w:id="80"/>
      <w:r>
        <w:t>Staff Emails:</w:t>
      </w:r>
      <w:bookmarkEnd w:id="81"/>
      <w:bookmarkEnd w:id="82"/>
      <w:bookmarkEnd w:id="83"/>
    </w:p>
    <w:p w14:paraId="0B6B0B2E" w14:textId="149040F0" w:rsidR="008E2E3D" w:rsidRDefault="00FA59D9" w:rsidP="00D25ADF">
      <w:pPr>
        <w:tabs>
          <w:tab w:val="left" w:pos="2520"/>
          <w:tab w:val="left" w:pos="5040"/>
        </w:tabs>
        <w:ind w:left="12" w:right="-18"/>
        <w:rPr>
          <w:rFonts w:ascii="Calibri" w:eastAsia="Calibri" w:hAnsi="Calibri" w:cs="Calibri"/>
        </w:rPr>
      </w:pPr>
      <w:r>
        <w:rPr>
          <w:rFonts w:ascii="Calibri" w:eastAsia="Calibri" w:hAnsi="Calibri" w:cs="Calibri"/>
        </w:rPr>
        <w:tab/>
      </w:r>
      <w:r w:rsidR="008E2E3D">
        <w:rPr>
          <w:rFonts w:ascii="Calibri" w:eastAsia="Calibri" w:hAnsi="Calibri" w:cs="Calibri"/>
        </w:rPr>
        <w:t xml:space="preserve">Jina Erreca        </w:t>
      </w:r>
      <w:r w:rsidR="008E2E3D">
        <w:rPr>
          <w:rFonts w:ascii="Calibri" w:eastAsia="Calibri" w:hAnsi="Calibri" w:cs="Calibri"/>
        </w:rPr>
        <w:tab/>
        <w:t>Monkeys</w:t>
      </w:r>
      <w:r w:rsidR="00E915C6">
        <w:rPr>
          <w:rFonts w:ascii="Calibri" w:eastAsia="Calibri" w:hAnsi="Calibri" w:cs="Calibri"/>
        </w:rPr>
        <w:t xml:space="preserve">      </w:t>
      </w:r>
      <w:r w:rsidR="00E915C6">
        <w:rPr>
          <w:rFonts w:ascii="Calibri" w:eastAsia="Calibri" w:hAnsi="Calibri" w:cs="Calibri"/>
        </w:rPr>
        <w:tab/>
      </w:r>
      <w:r w:rsidR="00E915C6" w:rsidRPr="00E915C6">
        <w:rPr>
          <w:rFonts w:ascii="Calibri" w:eastAsia="Calibri" w:hAnsi="Calibri" w:cs="Calibri"/>
          <w:b/>
          <w:bCs/>
        </w:rPr>
        <w:t>eecmonkeys@gmail.com</w:t>
      </w:r>
    </w:p>
    <w:p w14:paraId="70C9EFD5" w14:textId="7D17F261" w:rsidR="00FA59D9" w:rsidRDefault="008E2E3D" w:rsidP="00D25ADF">
      <w:pPr>
        <w:tabs>
          <w:tab w:val="left" w:pos="2520"/>
        </w:tabs>
        <w:ind w:left="12" w:right="-18"/>
        <w:rPr>
          <w:rFonts w:ascii="Calibri" w:eastAsia="Calibri" w:hAnsi="Calibri" w:cs="Calibri"/>
        </w:rPr>
      </w:pPr>
      <w:r>
        <w:rPr>
          <w:rFonts w:ascii="Calibri" w:eastAsia="Calibri" w:hAnsi="Calibri" w:cs="Calibri"/>
        </w:rPr>
        <w:t>Nancy Chavez</w:t>
      </w:r>
      <w:r w:rsidR="00FA59D9">
        <w:rPr>
          <w:rFonts w:ascii="Calibri" w:eastAsia="Calibri" w:hAnsi="Calibri" w:cs="Calibri"/>
        </w:rPr>
        <w:tab/>
      </w:r>
      <w:r>
        <w:rPr>
          <w:rFonts w:ascii="Calibri" w:eastAsia="Calibri" w:hAnsi="Calibri" w:cs="Calibri"/>
        </w:rPr>
        <w:t>Monkeys</w:t>
      </w:r>
      <w:r w:rsidR="00D25ADF">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p>
    <w:p w14:paraId="75AB89AA" w14:textId="7B0EB8D2" w:rsidR="00D25ADF" w:rsidRDefault="00FA59D9" w:rsidP="00D25ADF">
      <w:pPr>
        <w:tabs>
          <w:tab w:val="left" w:pos="2520"/>
          <w:tab w:val="left" w:pos="5040"/>
        </w:tabs>
        <w:ind w:left="12" w:right="-18"/>
        <w:rPr>
          <w:rFonts w:ascii="Calibri" w:eastAsia="Calibri" w:hAnsi="Calibri" w:cs="Calibri"/>
          <w:b/>
          <w:bCs/>
        </w:rPr>
      </w:pPr>
      <w:r>
        <w:rPr>
          <w:rFonts w:ascii="Calibri" w:eastAsia="Calibri" w:hAnsi="Calibri" w:cs="Calibri"/>
        </w:rPr>
        <w:t>Ariana Carter</w:t>
      </w:r>
      <w:r>
        <w:rPr>
          <w:rFonts w:ascii="Calibri" w:eastAsia="Calibri" w:hAnsi="Calibri" w:cs="Calibri"/>
        </w:rPr>
        <w:tab/>
        <w:t>Chameleons</w:t>
      </w:r>
      <w:r w:rsidR="00D25ADF">
        <w:rPr>
          <w:rFonts w:ascii="Calibri" w:eastAsia="Calibri" w:hAnsi="Calibri" w:cs="Calibri"/>
        </w:rPr>
        <w:tab/>
      </w:r>
      <w:r w:rsidR="00E915C6" w:rsidRPr="00E915C6">
        <w:rPr>
          <w:rFonts w:ascii="Calibri" w:eastAsia="Calibri" w:hAnsi="Calibri" w:cs="Calibri"/>
          <w:b/>
          <w:bCs/>
        </w:rPr>
        <w:t>eecchameleons@gmail.com</w:t>
      </w:r>
    </w:p>
    <w:p w14:paraId="7531A519" w14:textId="638B05F6" w:rsidR="008E2E3D" w:rsidRDefault="00FA59D9" w:rsidP="00D25ADF">
      <w:pPr>
        <w:tabs>
          <w:tab w:val="left" w:pos="2520"/>
          <w:tab w:val="left" w:pos="5040"/>
        </w:tabs>
        <w:ind w:left="12" w:right="-18"/>
        <w:rPr>
          <w:rFonts w:ascii="Calibri" w:eastAsia="Calibri" w:hAnsi="Calibri" w:cs="Calibri"/>
        </w:rPr>
      </w:pPr>
      <w:r>
        <w:rPr>
          <w:rFonts w:ascii="Calibri" w:eastAsia="Calibri" w:hAnsi="Calibri" w:cs="Calibri"/>
        </w:rPr>
        <w:tab/>
        <w:t>Jasmine Manalac</w:t>
      </w:r>
      <w:r>
        <w:rPr>
          <w:rFonts w:ascii="Calibri" w:eastAsia="Calibri" w:hAnsi="Calibri" w:cs="Calibri"/>
        </w:rPr>
        <w:tab/>
        <w:t>Chameleons</w:t>
      </w:r>
      <w:r w:rsidR="00D25ADF">
        <w:rPr>
          <w:rFonts w:ascii="Calibri" w:eastAsia="Calibri" w:hAnsi="Calibri" w:cs="Calibri"/>
        </w:rPr>
        <w:tab/>
      </w:r>
    </w:p>
    <w:p w14:paraId="4ED61A69" w14:textId="3599ACE8" w:rsidR="0083135C" w:rsidRDefault="008E2E3D" w:rsidP="00D25ADF">
      <w:pPr>
        <w:tabs>
          <w:tab w:val="left" w:pos="2520"/>
        </w:tabs>
        <w:ind w:left="12" w:right="-18"/>
        <w:rPr>
          <w:rFonts w:ascii="Calibri" w:eastAsia="Calibri" w:hAnsi="Calibri" w:cs="Calibri"/>
        </w:rPr>
      </w:pPr>
      <w:r>
        <w:rPr>
          <w:rFonts w:ascii="Calibri" w:eastAsia="Calibri" w:hAnsi="Calibri" w:cs="Calibri"/>
        </w:rPr>
        <w:lastRenderedPageBreak/>
        <w:t>Sasha Fuller</w:t>
      </w:r>
      <w:r>
        <w:rPr>
          <w:rFonts w:ascii="Calibri" w:eastAsia="Calibri" w:hAnsi="Calibri" w:cs="Calibri"/>
        </w:rPr>
        <w:tab/>
        <w:t>Chameleons</w:t>
      </w:r>
      <w:r>
        <w:rPr>
          <w:rFonts w:ascii="Calibri" w:eastAsia="Calibri" w:hAnsi="Calibri" w:cs="Calibri"/>
        </w:rPr>
        <w:tab/>
      </w:r>
      <w:r w:rsidR="00FA59D9">
        <w:rPr>
          <w:rFonts w:ascii="Calibri" w:eastAsia="Calibri" w:hAnsi="Calibri" w:cs="Calibri"/>
        </w:rPr>
        <w:tab/>
      </w:r>
    </w:p>
    <w:p w14:paraId="35D4D983" w14:textId="6770ABB8" w:rsidR="008E2E3D" w:rsidRDefault="00FA59D9" w:rsidP="00D25ADF">
      <w:pPr>
        <w:tabs>
          <w:tab w:val="left" w:pos="2520"/>
        </w:tabs>
        <w:ind w:left="12" w:right="-18"/>
        <w:rPr>
          <w:rFonts w:ascii="Calibri" w:eastAsia="Calibri" w:hAnsi="Calibri" w:cs="Calibri"/>
        </w:rPr>
      </w:pPr>
      <w:r>
        <w:rPr>
          <w:rFonts w:ascii="Calibri" w:eastAsia="Calibri" w:hAnsi="Calibri" w:cs="Calibri"/>
        </w:rPr>
        <w:t>Kim Adams</w:t>
      </w:r>
      <w:r>
        <w:rPr>
          <w:rFonts w:ascii="Calibri" w:eastAsia="Calibri" w:hAnsi="Calibri" w:cs="Calibri"/>
        </w:rPr>
        <w:tab/>
        <w:t>Tigers</w:t>
      </w:r>
      <w:r w:rsidR="00E915C6">
        <w:rPr>
          <w:rFonts w:ascii="Calibri" w:eastAsia="Calibri" w:hAnsi="Calibri" w:cs="Calibri"/>
        </w:rPr>
        <w:tab/>
      </w:r>
      <w:r w:rsidR="00E915C6">
        <w:rPr>
          <w:rFonts w:ascii="Calibri" w:eastAsia="Calibri" w:hAnsi="Calibri" w:cs="Calibri"/>
        </w:rPr>
        <w:tab/>
      </w:r>
      <w:r w:rsidR="00D25ADF">
        <w:rPr>
          <w:rFonts w:ascii="Calibri" w:eastAsia="Calibri" w:hAnsi="Calibri" w:cs="Calibri"/>
        </w:rPr>
        <w:tab/>
      </w:r>
      <w:r w:rsidR="00E915C6" w:rsidRPr="00E915C6">
        <w:rPr>
          <w:rFonts w:ascii="Calibri" w:eastAsia="Calibri" w:hAnsi="Calibri" w:cs="Calibri"/>
          <w:b/>
          <w:bCs/>
        </w:rPr>
        <w:t>eectigers@gmail.com</w:t>
      </w:r>
    </w:p>
    <w:p w14:paraId="6E8F71D3" w14:textId="6878ADA0" w:rsidR="008E2E3D" w:rsidRDefault="00FA59D9" w:rsidP="00D25ADF">
      <w:pPr>
        <w:tabs>
          <w:tab w:val="left" w:pos="2520"/>
        </w:tabs>
        <w:ind w:left="12" w:right="-18"/>
        <w:rPr>
          <w:rFonts w:ascii="Calibri" w:eastAsia="Calibri" w:hAnsi="Calibri" w:cs="Calibri"/>
        </w:rPr>
      </w:pPr>
      <w:r>
        <w:rPr>
          <w:rFonts w:ascii="Calibri" w:eastAsia="Calibri" w:hAnsi="Calibri" w:cs="Calibri"/>
        </w:rPr>
        <w:tab/>
      </w:r>
      <w:r w:rsidR="008E2E3D">
        <w:rPr>
          <w:rFonts w:ascii="Calibri" w:eastAsia="Calibri" w:hAnsi="Calibri" w:cs="Calibri"/>
        </w:rPr>
        <w:t>Colleen Hahn</w:t>
      </w:r>
      <w:r w:rsidR="008E2E3D">
        <w:rPr>
          <w:rFonts w:ascii="Calibri" w:eastAsia="Calibri" w:hAnsi="Calibri" w:cs="Calibri"/>
        </w:rPr>
        <w:tab/>
        <w:t>Tigers</w:t>
      </w:r>
      <w:r w:rsidR="00D25ADF">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p>
    <w:p w14:paraId="06C01420" w14:textId="78A9AFA9" w:rsidR="00FA59D9" w:rsidRDefault="008E2E3D" w:rsidP="00D25ADF">
      <w:pPr>
        <w:tabs>
          <w:tab w:val="left" w:pos="2520"/>
        </w:tabs>
        <w:ind w:left="12" w:right="-18"/>
        <w:rPr>
          <w:rFonts w:ascii="Calibri" w:eastAsia="Calibri" w:hAnsi="Calibri" w:cs="Calibri"/>
        </w:rPr>
      </w:pPr>
      <w:r>
        <w:rPr>
          <w:rFonts w:ascii="Calibri" w:eastAsia="Calibri" w:hAnsi="Calibri" w:cs="Calibri"/>
        </w:rPr>
        <w:t>Lia De Matei</w:t>
      </w:r>
      <w:r>
        <w:rPr>
          <w:rFonts w:ascii="Calibri" w:eastAsia="Calibri" w:hAnsi="Calibri" w:cs="Calibri"/>
        </w:rPr>
        <w:tab/>
        <w:t>Tigers</w:t>
      </w:r>
      <w:r w:rsidR="00FA59D9">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p>
    <w:p w14:paraId="6F7B18DF" w14:textId="20C4CCC0" w:rsidR="008E2E3D" w:rsidRDefault="00FA59D9" w:rsidP="00D25ADF">
      <w:pPr>
        <w:tabs>
          <w:tab w:val="left" w:pos="2520"/>
        </w:tabs>
        <w:ind w:left="12" w:right="-18"/>
        <w:rPr>
          <w:rFonts w:ascii="Calibri" w:eastAsia="Calibri" w:hAnsi="Calibri" w:cs="Calibri"/>
        </w:rPr>
      </w:pPr>
      <w:r>
        <w:rPr>
          <w:rFonts w:ascii="Calibri" w:eastAsia="Calibri" w:hAnsi="Calibri" w:cs="Calibri"/>
        </w:rPr>
        <w:t>Kristen Lein</w:t>
      </w:r>
      <w:r>
        <w:rPr>
          <w:rFonts w:ascii="Calibri" w:eastAsia="Calibri" w:hAnsi="Calibri" w:cs="Calibri"/>
        </w:rPr>
        <w:tab/>
        <w:t>Asst. Director</w:t>
      </w:r>
      <w:r>
        <w:rPr>
          <w:rFonts w:ascii="Calibri" w:eastAsia="Calibri" w:hAnsi="Calibri" w:cs="Calibri"/>
        </w:rPr>
        <w:tab/>
      </w:r>
      <w:r w:rsidR="00D25ADF">
        <w:rPr>
          <w:rFonts w:ascii="Calibri" w:eastAsia="Calibri" w:hAnsi="Calibri" w:cs="Calibri"/>
        </w:rPr>
        <w:tab/>
      </w:r>
      <w:r w:rsidR="00E915C6" w:rsidRPr="00E915C6">
        <w:rPr>
          <w:rFonts w:ascii="Calibri" w:eastAsia="Calibri" w:hAnsi="Calibri" w:cs="Calibri"/>
          <w:b/>
          <w:bCs/>
        </w:rPr>
        <w:t>kristenl@highlandsrec.ca.gov</w:t>
      </w:r>
    </w:p>
    <w:p w14:paraId="11D0CB45" w14:textId="5AF49B77" w:rsidR="00FA59D9" w:rsidRDefault="008E2E3D" w:rsidP="00D25ADF">
      <w:pPr>
        <w:tabs>
          <w:tab w:val="left" w:pos="2520"/>
        </w:tabs>
        <w:ind w:left="12" w:right="-18"/>
        <w:rPr>
          <w:rFonts w:ascii="Calibri" w:eastAsia="Calibri" w:hAnsi="Calibri" w:cs="Calibri"/>
        </w:rPr>
      </w:pPr>
      <w:r>
        <w:rPr>
          <w:rFonts w:ascii="Calibri" w:eastAsia="Calibri" w:hAnsi="Calibri" w:cs="Calibri"/>
        </w:rPr>
        <w:t xml:space="preserve">Natalee Garay-Espinal </w:t>
      </w:r>
      <w:r w:rsidR="00D25ADF">
        <w:rPr>
          <w:rFonts w:ascii="Calibri" w:eastAsia="Calibri" w:hAnsi="Calibri" w:cs="Calibri"/>
        </w:rPr>
        <w:tab/>
      </w:r>
      <w:r>
        <w:rPr>
          <w:rFonts w:ascii="Calibri" w:eastAsia="Calibri" w:hAnsi="Calibri" w:cs="Calibri"/>
        </w:rPr>
        <w:t>Direc</w:t>
      </w:r>
      <w:r w:rsidR="00E915C6">
        <w:rPr>
          <w:rFonts w:ascii="Calibri" w:eastAsia="Calibri" w:hAnsi="Calibri" w:cs="Calibri"/>
        </w:rPr>
        <w:t>tor</w:t>
      </w:r>
      <w:r w:rsidR="00FA59D9">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r w:rsidR="00E915C6" w:rsidRPr="00E915C6">
        <w:rPr>
          <w:rFonts w:ascii="Calibri" w:eastAsia="Calibri" w:hAnsi="Calibri" w:cs="Calibri"/>
          <w:b/>
          <w:bCs/>
        </w:rPr>
        <w:t>nataleeg@highlandsrec.ca.gov</w:t>
      </w:r>
    </w:p>
    <w:p w14:paraId="1212E006" w14:textId="03179404" w:rsidR="00B05608" w:rsidRDefault="00FA59D9">
      <w:pPr>
        <w:spacing w:after="36"/>
        <w:ind w:left="12"/>
        <w:rPr>
          <w:rFonts w:ascii="Calibri" w:eastAsia="Calibri" w:hAnsi="Calibri" w:cs="Calibri"/>
        </w:rPr>
      </w:pPr>
      <w:r>
        <w:rPr>
          <w:rFonts w:ascii="Calibri" w:eastAsia="Calibri" w:hAnsi="Calibri" w:cs="Calibri"/>
        </w:rPr>
        <w:tab/>
      </w:r>
      <w:r>
        <w:rPr>
          <w:rFonts w:ascii="Calibri" w:eastAsia="Calibri" w:hAnsi="Calibri" w:cs="Calibri"/>
        </w:rPr>
        <w:tab/>
      </w:r>
    </w:p>
    <w:p w14:paraId="5CFEC038" w14:textId="0DE76DDE" w:rsidR="00B05608" w:rsidRDefault="00FA59D9" w:rsidP="00276E51">
      <w:pPr>
        <w:pStyle w:val="Heading2"/>
      </w:pPr>
      <w:r>
        <w:tab/>
      </w:r>
      <w:bookmarkStart w:id="84" w:name="_heading=h.3as4poj" w:colFirst="0" w:colLast="0"/>
      <w:bookmarkStart w:id="85" w:name="_Toc30349693"/>
      <w:bookmarkStart w:id="86" w:name="_Toc30349731"/>
      <w:bookmarkStart w:id="87" w:name="_Toc65687711"/>
      <w:bookmarkEnd w:id="84"/>
      <w:r w:rsidR="00846B73">
        <w:t>Parent Communication</w:t>
      </w:r>
      <w:bookmarkEnd w:id="85"/>
      <w:bookmarkEnd w:id="86"/>
      <w:bookmarkEnd w:id="87"/>
    </w:p>
    <w:p w14:paraId="342108C0" w14:textId="77777777" w:rsidR="00D86074" w:rsidRPr="00D86074" w:rsidRDefault="00D86074" w:rsidP="00D86074">
      <w:pPr>
        <w:rPr>
          <w:rFonts w:asciiTheme="minorHAnsi" w:hAnsiTheme="minorHAnsi" w:cstheme="minorHAnsi"/>
        </w:rPr>
      </w:pPr>
      <w:r>
        <w:rPr>
          <w:rFonts w:asciiTheme="minorHAnsi" w:hAnsiTheme="minorHAnsi" w:cstheme="minorHAnsi"/>
        </w:rPr>
        <w:t>Please check the following places for information</w:t>
      </w:r>
    </w:p>
    <w:p w14:paraId="72597082" w14:textId="77777777" w:rsidR="00B05608" w:rsidRDefault="00B05608">
      <w:pPr>
        <w:ind w:left="12"/>
        <w:rPr>
          <w:rFonts w:ascii="Calibri" w:eastAsia="Calibri" w:hAnsi="Calibri" w:cs="Calibri"/>
        </w:rPr>
      </w:pPr>
    </w:p>
    <w:p w14:paraId="5F0B47D7" w14:textId="77777777" w:rsidR="00276E51" w:rsidRDefault="00BA26BA" w:rsidP="00276E51">
      <w:pPr>
        <w:pStyle w:val="Heading2"/>
      </w:pPr>
      <w:bookmarkStart w:id="88" w:name="_Toc65687712"/>
      <w:r w:rsidRPr="00BA26BA">
        <w:t>Classroom Whiteboard</w:t>
      </w:r>
      <w:bookmarkEnd w:id="88"/>
    </w:p>
    <w:p w14:paraId="272C1743" w14:textId="4ECFE988" w:rsidR="00BA26BA" w:rsidRDefault="00BA26BA">
      <w:pPr>
        <w:spacing w:after="36"/>
        <w:ind w:left="12"/>
        <w:rPr>
          <w:rFonts w:ascii="Calibri" w:eastAsia="Calibri" w:hAnsi="Calibri" w:cs="Calibri"/>
        </w:rPr>
      </w:pPr>
      <w:r>
        <w:rPr>
          <w:rFonts w:ascii="Calibri" w:eastAsia="Calibri" w:hAnsi="Calibri" w:cs="Calibri"/>
        </w:rPr>
        <w:t>This is where you will find daily curriculum plans and important reminders.</w:t>
      </w:r>
    </w:p>
    <w:p w14:paraId="193EEBDD" w14:textId="77777777" w:rsidR="00276E51" w:rsidRPr="00BA26BA" w:rsidRDefault="00276E51">
      <w:pPr>
        <w:spacing w:after="36"/>
        <w:ind w:left="12"/>
        <w:rPr>
          <w:rFonts w:ascii="Calibri" w:eastAsia="Calibri" w:hAnsi="Calibri" w:cs="Calibri"/>
        </w:rPr>
      </w:pPr>
    </w:p>
    <w:p w14:paraId="57A9A2C5" w14:textId="77777777" w:rsidR="00276E51" w:rsidRDefault="00846B73" w:rsidP="00276E51">
      <w:pPr>
        <w:pStyle w:val="Heading2"/>
      </w:pPr>
      <w:bookmarkStart w:id="89" w:name="_Toc65687713"/>
      <w:r>
        <w:t>Student Cubbies</w:t>
      </w:r>
      <w:bookmarkEnd w:id="89"/>
      <w:r>
        <w:t xml:space="preserve"> </w:t>
      </w:r>
    </w:p>
    <w:p w14:paraId="61851AE9" w14:textId="1E3A3061" w:rsidR="00B05608" w:rsidRDefault="00846B73">
      <w:pPr>
        <w:tabs>
          <w:tab w:val="right" w:pos="9377"/>
        </w:tabs>
        <w:spacing w:line="240" w:lineRule="auto"/>
        <w:ind w:left="0" w:firstLine="0"/>
        <w:rPr>
          <w:rFonts w:ascii="Calibri" w:eastAsia="Calibri" w:hAnsi="Calibri" w:cs="Calibri"/>
        </w:rPr>
      </w:pPr>
      <w:r>
        <w:rPr>
          <w:rFonts w:ascii="Calibri" w:eastAsia="Calibri" w:hAnsi="Calibri" w:cs="Calibri"/>
        </w:rPr>
        <w:t xml:space="preserve">This is where you will find hard copies of student communication. </w:t>
      </w:r>
    </w:p>
    <w:p w14:paraId="395EB87A" w14:textId="77777777" w:rsidR="00276E51" w:rsidRDefault="00276E51">
      <w:pPr>
        <w:tabs>
          <w:tab w:val="right" w:pos="9377"/>
        </w:tabs>
        <w:spacing w:line="240" w:lineRule="auto"/>
        <w:ind w:left="0" w:firstLine="0"/>
        <w:rPr>
          <w:rFonts w:ascii="Calibri" w:eastAsia="Calibri" w:hAnsi="Calibri" w:cs="Calibri"/>
        </w:rPr>
      </w:pPr>
    </w:p>
    <w:p w14:paraId="57653464" w14:textId="77777777" w:rsidR="00276E51" w:rsidRDefault="00846B73" w:rsidP="00276E51">
      <w:pPr>
        <w:pStyle w:val="Heading2"/>
      </w:pPr>
      <w:bookmarkStart w:id="90" w:name="_Toc65687714"/>
      <w:r>
        <w:t xml:space="preserve">Weekly </w:t>
      </w:r>
      <w:r w:rsidR="00D86074">
        <w:t>Email</w:t>
      </w:r>
      <w:bookmarkEnd w:id="90"/>
      <w:r>
        <w:t xml:space="preserve"> </w:t>
      </w:r>
    </w:p>
    <w:p w14:paraId="4A6657FA" w14:textId="7BA46ACC" w:rsidR="00B05608" w:rsidRDefault="00276E51">
      <w:pPr>
        <w:spacing w:line="240" w:lineRule="auto"/>
        <w:ind w:left="14" w:hanging="14"/>
        <w:rPr>
          <w:rFonts w:ascii="Calibri" w:eastAsia="Calibri" w:hAnsi="Calibri" w:cs="Calibri"/>
        </w:rPr>
      </w:pPr>
      <w:r>
        <w:rPr>
          <w:rFonts w:ascii="Calibri" w:eastAsia="Calibri" w:hAnsi="Calibri" w:cs="Calibri"/>
        </w:rPr>
        <w:t>C</w:t>
      </w:r>
      <w:r w:rsidR="00846B73">
        <w:rPr>
          <w:rFonts w:ascii="Calibri" w:eastAsia="Calibri" w:hAnsi="Calibri" w:cs="Calibri"/>
        </w:rPr>
        <w:t xml:space="preserve">urriculum, event and class specific information </w:t>
      </w:r>
      <w:r w:rsidR="00846B73" w:rsidRPr="00591D1E">
        <w:rPr>
          <w:rFonts w:ascii="Calibri" w:eastAsia="Calibri" w:hAnsi="Calibri" w:cs="Calibri"/>
        </w:rPr>
        <w:t xml:space="preserve">will </w:t>
      </w:r>
      <w:r w:rsidR="00D86074" w:rsidRPr="00591D1E">
        <w:rPr>
          <w:rFonts w:ascii="Calibri" w:eastAsia="Calibri" w:hAnsi="Calibri" w:cs="Calibri"/>
        </w:rPr>
        <w:t>be</w:t>
      </w:r>
      <w:r w:rsidR="00591D1E" w:rsidRPr="00591D1E">
        <w:rPr>
          <w:rFonts w:ascii="Calibri" w:eastAsia="Calibri" w:hAnsi="Calibri" w:cs="Calibri"/>
        </w:rPr>
        <w:t xml:space="preserve"> </w:t>
      </w:r>
      <w:r w:rsidR="00846B73" w:rsidRPr="00591D1E">
        <w:rPr>
          <w:rFonts w:ascii="Calibri" w:eastAsia="Calibri" w:hAnsi="Calibri" w:cs="Calibri"/>
        </w:rPr>
        <w:t>emailed at</w:t>
      </w:r>
      <w:r w:rsidR="00846B73">
        <w:rPr>
          <w:rFonts w:ascii="Calibri" w:eastAsia="Calibri" w:hAnsi="Calibri" w:cs="Calibri"/>
        </w:rPr>
        <w:t xml:space="preserve"> the end of the week.</w:t>
      </w:r>
    </w:p>
    <w:p w14:paraId="39211D09" w14:textId="77777777" w:rsidR="00276E51" w:rsidRDefault="00276E51">
      <w:pPr>
        <w:spacing w:after="0" w:line="259" w:lineRule="auto"/>
        <w:ind w:left="12"/>
        <w:rPr>
          <w:rFonts w:ascii="Calibri" w:eastAsia="Calibri" w:hAnsi="Calibri" w:cs="Calibri"/>
          <w:b/>
        </w:rPr>
      </w:pPr>
    </w:p>
    <w:p w14:paraId="7CCA000D" w14:textId="77777777" w:rsidR="00276E51" w:rsidRDefault="00846B73" w:rsidP="00276E51">
      <w:pPr>
        <w:pStyle w:val="Heading2"/>
      </w:pPr>
      <w:bookmarkStart w:id="91" w:name="_Toc65687715"/>
      <w:r>
        <w:t>Monthly Newsletter</w:t>
      </w:r>
      <w:bookmarkEnd w:id="91"/>
      <w:r>
        <w:t xml:space="preserve"> </w:t>
      </w:r>
    </w:p>
    <w:p w14:paraId="5349EAE9" w14:textId="05C0F2C4" w:rsidR="00B05608" w:rsidRDefault="00276E51">
      <w:pPr>
        <w:spacing w:after="0" w:line="259" w:lineRule="auto"/>
        <w:ind w:left="12"/>
        <w:rPr>
          <w:rFonts w:ascii="Calibri" w:eastAsia="Calibri" w:hAnsi="Calibri" w:cs="Calibri"/>
        </w:rPr>
      </w:pPr>
      <w:r>
        <w:rPr>
          <w:rFonts w:ascii="Calibri" w:eastAsia="Calibri" w:hAnsi="Calibri" w:cs="Calibri"/>
        </w:rPr>
        <w:t>I</w:t>
      </w:r>
      <w:r w:rsidR="00846B73">
        <w:rPr>
          <w:rFonts w:ascii="Calibri" w:eastAsia="Calibri" w:hAnsi="Calibri" w:cs="Calibri"/>
        </w:rPr>
        <w:t>s available electronically</w:t>
      </w:r>
      <w:r w:rsidR="004A152E">
        <w:rPr>
          <w:rFonts w:ascii="Calibri" w:eastAsia="Calibri" w:hAnsi="Calibri" w:cs="Calibri"/>
        </w:rPr>
        <w:t>.</w:t>
      </w:r>
    </w:p>
    <w:p w14:paraId="562E0478" w14:textId="77777777" w:rsidR="00276E51" w:rsidRDefault="00276E51">
      <w:pPr>
        <w:spacing w:after="0" w:line="259" w:lineRule="auto"/>
        <w:ind w:left="12"/>
        <w:rPr>
          <w:rFonts w:ascii="Calibri" w:eastAsia="Calibri" w:hAnsi="Calibri" w:cs="Calibri"/>
        </w:rPr>
      </w:pPr>
    </w:p>
    <w:p w14:paraId="2BE96C1F" w14:textId="6AA11920" w:rsidR="00276E51" w:rsidRDefault="005E400E" w:rsidP="00276E51">
      <w:pPr>
        <w:pStyle w:val="Heading2"/>
      </w:pPr>
      <w:bookmarkStart w:id="92" w:name="_Toc65687716"/>
      <w:r>
        <w:t>Seesaw</w:t>
      </w:r>
      <w:bookmarkEnd w:id="92"/>
    </w:p>
    <w:p w14:paraId="55C5C55C" w14:textId="3E6E636F" w:rsidR="00B05608" w:rsidRDefault="00846B73" w:rsidP="00D25ADF">
      <w:pPr>
        <w:spacing w:line="240" w:lineRule="auto"/>
        <w:ind w:left="14" w:hanging="14"/>
        <w:jc w:val="both"/>
        <w:rPr>
          <w:rFonts w:ascii="Calibri" w:eastAsia="Calibri" w:hAnsi="Calibri" w:cs="Calibri"/>
        </w:rPr>
      </w:pPr>
      <w:r>
        <w:rPr>
          <w:rFonts w:ascii="Calibri" w:eastAsia="Calibri" w:hAnsi="Calibri" w:cs="Calibri"/>
        </w:rPr>
        <w:t>The EEC uses photo sharing thr</w:t>
      </w:r>
      <w:r w:rsidR="00E915C6">
        <w:rPr>
          <w:rFonts w:ascii="Calibri" w:eastAsia="Calibri" w:hAnsi="Calibri" w:cs="Calibri"/>
        </w:rPr>
        <w:t>ough</w:t>
      </w:r>
      <w:r>
        <w:rPr>
          <w:rFonts w:ascii="Calibri" w:eastAsia="Calibri" w:hAnsi="Calibri" w:cs="Calibri"/>
        </w:rPr>
        <w:t xml:space="preserve"> </w:t>
      </w:r>
      <w:r w:rsidR="005E400E">
        <w:rPr>
          <w:rFonts w:ascii="Calibri" w:eastAsia="Calibri" w:hAnsi="Calibri" w:cs="Calibri"/>
        </w:rPr>
        <w:t>Seesaw</w:t>
      </w:r>
      <w:r>
        <w:rPr>
          <w:rFonts w:ascii="Calibri" w:eastAsia="Calibri" w:hAnsi="Calibri" w:cs="Calibri"/>
        </w:rPr>
        <w:t xml:space="preserve"> which is private and restricted to class members. Teachers will upload photos on a regular basis.   </w:t>
      </w:r>
    </w:p>
    <w:p w14:paraId="1F3136A9"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3E0ABBE0" w14:textId="414DD85C" w:rsidR="00B05608" w:rsidRPr="00276E51" w:rsidRDefault="00846B73" w:rsidP="00D25ADF">
      <w:pPr>
        <w:pStyle w:val="Heading2"/>
        <w:jc w:val="both"/>
      </w:pPr>
      <w:bookmarkStart w:id="93" w:name="_heading=h.1pxezwc" w:colFirst="0" w:colLast="0"/>
      <w:bookmarkStart w:id="94" w:name="_Toc30349694"/>
      <w:bookmarkStart w:id="95" w:name="_Toc30349732"/>
      <w:bookmarkStart w:id="96" w:name="_Toc65687717"/>
      <w:bookmarkEnd w:id="93"/>
      <w:r w:rsidRPr="00276E51">
        <w:t>Addressing Concerns</w:t>
      </w:r>
      <w:bookmarkEnd w:id="94"/>
      <w:bookmarkEnd w:id="95"/>
      <w:bookmarkEnd w:id="96"/>
      <w:r w:rsidRPr="00276E51">
        <w:t xml:space="preserve"> </w:t>
      </w:r>
    </w:p>
    <w:p w14:paraId="3CD648FB" w14:textId="30718C33" w:rsidR="00B05608" w:rsidRDefault="00846B73" w:rsidP="00D25ADF">
      <w:pPr>
        <w:ind w:left="12"/>
        <w:jc w:val="both"/>
        <w:rPr>
          <w:rFonts w:ascii="Calibri" w:eastAsia="Calibri" w:hAnsi="Calibri" w:cs="Calibri"/>
        </w:rPr>
      </w:pPr>
      <w:r>
        <w:rPr>
          <w:rFonts w:ascii="Calibri" w:eastAsia="Calibri" w:hAnsi="Calibri" w:cs="Calibri"/>
        </w:rPr>
        <w:t>Any concerns about your child’s experience within our learning environment should be addressed with your child’s teacher first. If issues or concerns remain unresolved after seeking classroom input, please contact the Director</w:t>
      </w:r>
      <w:r w:rsidR="00E915C6">
        <w:rPr>
          <w:rFonts w:ascii="Calibri" w:eastAsia="Calibri" w:hAnsi="Calibri" w:cs="Calibri"/>
        </w:rPr>
        <w:t xml:space="preserve"> or Assistant Director</w:t>
      </w:r>
      <w:r>
        <w:rPr>
          <w:rFonts w:ascii="Calibri" w:eastAsia="Calibri" w:hAnsi="Calibri" w:cs="Calibri"/>
        </w:rPr>
        <w:t xml:space="preserve">. Our door is always open!  </w:t>
      </w:r>
    </w:p>
    <w:p w14:paraId="03BA9F67" w14:textId="77777777" w:rsidR="00B05608" w:rsidRDefault="00B05608">
      <w:pPr>
        <w:ind w:left="12"/>
        <w:rPr>
          <w:rFonts w:ascii="Calibri" w:eastAsia="Calibri" w:hAnsi="Calibri" w:cs="Calibri"/>
        </w:rPr>
      </w:pPr>
    </w:p>
    <w:p w14:paraId="2981DA35" w14:textId="25693F52" w:rsidR="00B05608" w:rsidRDefault="00846B73" w:rsidP="00276E51">
      <w:pPr>
        <w:pStyle w:val="Heading1"/>
        <w:ind w:left="0" w:right="-18" w:firstLine="0"/>
      </w:pPr>
      <w:bookmarkStart w:id="97" w:name="_Toc30349695"/>
      <w:bookmarkStart w:id="98" w:name="_Toc30349733"/>
      <w:bookmarkStart w:id="99" w:name="_Toc65687718"/>
      <w:r w:rsidRPr="00276E51">
        <w:t>Health and Safety</w:t>
      </w:r>
      <w:bookmarkEnd w:id="97"/>
      <w:bookmarkEnd w:id="98"/>
      <w:bookmarkEnd w:id="99"/>
    </w:p>
    <w:p w14:paraId="51AEE223" w14:textId="77777777" w:rsidR="0068627E" w:rsidRPr="0068627E" w:rsidRDefault="0068627E" w:rsidP="00C44850"/>
    <w:p w14:paraId="759CE809" w14:textId="77777777" w:rsidR="00B05608" w:rsidRPr="00276E51" w:rsidRDefault="00846B73" w:rsidP="00276E51">
      <w:pPr>
        <w:pStyle w:val="Heading2"/>
      </w:pPr>
      <w:bookmarkStart w:id="100" w:name="_heading=h.2p2csry" w:colFirst="0" w:colLast="0"/>
      <w:bookmarkStart w:id="101" w:name="_Toc30349696"/>
      <w:bookmarkStart w:id="102" w:name="_Toc30349734"/>
      <w:bookmarkStart w:id="103" w:name="_Toc65687719"/>
      <w:bookmarkEnd w:id="100"/>
      <w:r w:rsidRPr="00276E51">
        <w:t xml:space="preserve">Illness </w:t>
      </w:r>
      <w:r w:rsidR="008A0632" w:rsidRPr="00276E51">
        <w:t>and Exclusion</w:t>
      </w:r>
      <w:bookmarkEnd w:id="101"/>
      <w:bookmarkEnd w:id="102"/>
      <w:bookmarkEnd w:id="103"/>
    </w:p>
    <w:p w14:paraId="1F7E97BC" w14:textId="516BD9A1" w:rsidR="009841EC" w:rsidRPr="009841EC" w:rsidRDefault="00846B73" w:rsidP="00D25ADF">
      <w:pPr>
        <w:jc w:val="both"/>
        <w:rPr>
          <w:rFonts w:asciiTheme="minorHAnsi" w:hAnsiTheme="minorHAnsi" w:cstheme="minorHAnsi"/>
          <w:color w:val="auto"/>
        </w:rPr>
      </w:pPr>
      <w:r>
        <w:rPr>
          <w:rFonts w:ascii="Calibri" w:eastAsia="Calibri" w:hAnsi="Calibri" w:cs="Calibri"/>
        </w:rPr>
        <w:t>Please do not bring your child to school when they are sick. If your child develops an illness while at school, you will be notified to come and pick them up immediately. Teachers will check temperatures with two identical thermometers to validate an illness. Temporary exclusion from school is necessary when a child has a fever above 100.</w:t>
      </w:r>
      <w:r w:rsidR="005D5D08">
        <w:rPr>
          <w:rFonts w:ascii="Calibri" w:eastAsia="Calibri" w:hAnsi="Calibri" w:cs="Calibri"/>
        </w:rPr>
        <w:t>4</w:t>
      </w:r>
      <w:r>
        <w:rPr>
          <w:rFonts w:ascii="Calibri" w:eastAsia="Calibri" w:hAnsi="Calibri" w:cs="Calibri"/>
        </w:rPr>
        <w:t>, has vomited due to illness, or has diarrhea</w:t>
      </w:r>
      <w:r w:rsidR="00DC2D5E">
        <w:rPr>
          <w:rFonts w:asciiTheme="minorHAnsi" w:hAnsiTheme="minorHAnsi" w:cstheme="minorHAnsi"/>
        </w:rPr>
        <w:t>.</w:t>
      </w:r>
    </w:p>
    <w:p w14:paraId="4C98EBFB" w14:textId="77777777" w:rsidR="00E915C6" w:rsidRDefault="00E915C6" w:rsidP="00D25ADF">
      <w:pPr>
        <w:jc w:val="both"/>
        <w:rPr>
          <w:rFonts w:ascii="Calibri" w:eastAsia="Calibri" w:hAnsi="Calibri" w:cs="Calibri"/>
        </w:rPr>
      </w:pPr>
    </w:p>
    <w:p w14:paraId="38205558" w14:textId="1D1F15ED" w:rsidR="00E915C6" w:rsidRDefault="00846B73" w:rsidP="00D25ADF">
      <w:pPr>
        <w:jc w:val="both"/>
        <w:rPr>
          <w:rFonts w:ascii="Calibri" w:eastAsia="Calibri" w:hAnsi="Calibri" w:cs="Calibri"/>
        </w:rPr>
      </w:pPr>
      <w:r>
        <w:rPr>
          <w:rFonts w:ascii="Calibri" w:eastAsia="Calibri" w:hAnsi="Calibri" w:cs="Calibri"/>
        </w:rPr>
        <w:t>Children must remain at home until they are symptom free without medication for 24 hours. While we understand that children cannot remain at home for every cold, we reserve the right to exclude</w:t>
      </w:r>
      <w:r w:rsidR="00D86074">
        <w:rPr>
          <w:rFonts w:ascii="Calibri" w:eastAsia="Calibri" w:hAnsi="Calibri" w:cs="Calibri"/>
        </w:rPr>
        <w:t xml:space="preserve"> </w:t>
      </w:r>
      <w:r>
        <w:rPr>
          <w:rFonts w:ascii="Calibri" w:eastAsia="Calibri" w:hAnsi="Calibri" w:cs="Calibri"/>
        </w:rPr>
        <w:t>children, if they appear to be to</w:t>
      </w:r>
      <w:r w:rsidR="008A0632">
        <w:rPr>
          <w:rFonts w:ascii="Calibri" w:eastAsia="Calibri" w:hAnsi="Calibri" w:cs="Calibri"/>
        </w:rPr>
        <w:t>o</w:t>
      </w:r>
      <w:r>
        <w:rPr>
          <w:rFonts w:ascii="Calibri" w:eastAsia="Calibri" w:hAnsi="Calibri" w:cs="Calibri"/>
        </w:rPr>
        <w:t xml:space="preserve"> unwell to participate in school fully. Children with heavy discharge from the eyes or nose, may be excluded for 24 hours. </w:t>
      </w:r>
      <w:r w:rsidR="009841EC">
        <w:rPr>
          <w:rFonts w:ascii="Calibri" w:eastAsia="Calibri" w:hAnsi="Calibri" w:cs="Calibri"/>
        </w:rPr>
        <w:t>Children who show symptoms of Hand Foot and Mouth disease will be also be sent home.</w:t>
      </w:r>
      <w:r w:rsidR="00D86074">
        <w:rPr>
          <w:rFonts w:ascii="Calibri" w:eastAsia="Calibri" w:hAnsi="Calibri" w:cs="Calibri"/>
        </w:rPr>
        <w:t xml:space="preserve"> Symptoms include blisters on the hand, foot or mouth, a sore throat, and a fever. </w:t>
      </w:r>
    </w:p>
    <w:p w14:paraId="2C0C7985" w14:textId="77777777" w:rsidR="00E915C6" w:rsidRDefault="00E915C6" w:rsidP="00D25ADF">
      <w:pPr>
        <w:jc w:val="both"/>
        <w:rPr>
          <w:rFonts w:ascii="Calibri" w:eastAsia="Calibri" w:hAnsi="Calibri" w:cs="Calibri"/>
        </w:rPr>
      </w:pPr>
    </w:p>
    <w:p w14:paraId="568FC184" w14:textId="4B76EA6F" w:rsidR="008A0632" w:rsidRDefault="009841EC" w:rsidP="00D25ADF">
      <w:pPr>
        <w:jc w:val="both"/>
        <w:rPr>
          <w:rFonts w:ascii="Calibri" w:eastAsia="Calibri" w:hAnsi="Calibri" w:cs="Calibri"/>
        </w:rPr>
      </w:pPr>
      <w:r>
        <w:rPr>
          <w:rFonts w:ascii="Calibri" w:eastAsia="Calibri" w:hAnsi="Calibri" w:cs="Calibri"/>
        </w:rPr>
        <w:lastRenderedPageBreak/>
        <w:t xml:space="preserve">If a child is diagnosed with Hand </w:t>
      </w:r>
      <w:r w:rsidR="005D5D08">
        <w:rPr>
          <w:rFonts w:ascii="Calibri" w:eastAsia="Calibri" w:hAnsi="Calibri" w:cs="Calibri"/>
        </w:rPr>
        <w:t>F</w:t>
      </w:r>
      <w:r>
        <w:rPr>
          <w:rFonts w:ascii="Calibri" w:eastAsia="Calibri" w:hAnsi="Calibri" w:cs="Calibri"/>
        </w:rPr>
        <w:t>oot and Mouth disease,</w:t>
      </w:r>
      <w:r>
        <w:t xml:space="preserve"> </w:t>
      </w:r>
      <w:r w:rsidRPr="009841EC">
        <w:rPr>
          <w:rFonts w:asciiTheme="minorHAnsi" w:hAnsiTheme="minorHAnsi" w:cstheme="minorHAnsi"/>
        </w:rPr>
        <w:t>per the CDC</w:t>
      </w:r>
      <w:r>
        <w:rPr>
          <w:rFonts w:asciiTheme="minorHAnsi" w:hAnsiTheme="minorHAnsi" w:cstheme="minorHAnsi"/>
        </w:rPr>
        <w:t xml:space="preserve"> recommendations, we require that </w:t>
      </w:r>
      <w:r w:rsidRPr="009841EC">
        <w:rPr>
          <w:rFonts w:asciiTheme="minorHAnsi" w:hAnsiTheme="minorHAnsi" w:cstheme="minorHAnsi"/>
        </w:rPr>
        <w:t>families keep their children at home until the rash subsides</w:t>
      </w:r>
      <w:r>
        <w:rPr>
          <w:rFonts w:asciiTheme="minorHAnsi" w:hAnsiTheme="minorHAnsi" w:cstheme="minorHAnsi"/>
        </w:rPr>
        <w:t xml:space="preserve">, as the disease can remain contagious during this period. </w:t>
      </w:r>
      <w:r w:rsidR="008A0632">
        <w:rPr>
          <w:rFonts w:ascii="Calibri" w:eastAsia="Calibri" w:hAnsi="Calibri" w:cs="Calibri"/>
        </w:rPr>
        <w:t xml:space="preserve">Children with Lice must be “nit free’ before returning to school. </w:t>
      </w:r>
      <w:r w:rsidR="00846B73">
        <w:rPr>
          <w:rFonts w:ascii="Calibri" w:eastAsia="Calibri" w:hAnsi="Calibri" w:cs="Calibri"/>
        </w:rPr>
        <w:t xml:space="preserve">Please notify the Director if your child has a communicable disease, as we are required to post exposure notices. </w:t>
      </w:r>
    </w:p>
    <w:p w14:paraId="6310F8A1" w14:textId="77777777" w:rsidR="00E915C6" w:rsidRDefault="00E915C6" w:rsidP="008A0632">
      <w:pPr>
        <w:rPr>
          <w:rFonts w:ascii="Calibri" w:eastAsia="Calibri" w:hAnsi="Calibri" w:cs="Calibri"/>
        </w:rPr>
      </w:pPr>
    </w:p>
    <w:p w14:paraId="63FFC3F6" w14:textId="574EEB21" w:rsidR="00B05608" w:rsidRDefault="00DC2D5E" w:rsidP="00D25ADF">
      <w:pPr>
        <w:jc w:val="both"/>
        <w:rPr>
          <w:rFonts w:ascii="Calibri" w:eastAsia="Calibri" w:hAnsi="Calibri" w:cs="Calibri"/>
        </w:rPr>
      </w:pPr>
      <w:r>
        <w:rPr>
          <w:rFonts w:ascii="Calibri" w:eastAsia="Calibri" w:hAnsi="Calibri" w:cs="Calibri"/>
        </w:rPr>
        <w:t>It is our experience that following immunization shots</w:t>
      </w:r>
      <w:r w:rsidR="00E915C6">
        <w:rPr>
          <w:rFonts w:ascii="Calibri" w:eastAsia="Calibri" w:hAnsi="Calibri" w:cs="Calibri"/>
        </w:rPr>
        <w:t>,</w:t>
      </w:r>
      <w:r>
        <w:rPr>
          <w:rFonts w:ascii="Calibri" w:eastAsia="Calibri" w:hAnsi="Calibri" w:cs="Calibri"/>
        </w:rPr>
        <w:t xml:space="preserve"> many </w:t>
      </w:r>
      <w:r w:rsidR="008A0632">
        <w:rPr>
          <w:rFonts w:ascii="Calibri" w:eastAsia="Calibri" w:hAnsi="Calibri" w:cs="Calibri"/>
        </w:rPr>
        <w:t>children</w:t>
      </w:r>
      <w:r>
        <w:rPr>
          <w:rFonts w:ascii="Calibri" w:eastAsia="Calibri" w:hAnsi="Calibri" w:cs="Calibri"/>
        </w:rPr>
        <w:t xml:space="preserve"> feel </w:t>
      </w:r>
      <w:r w:rsidR="00E915C6">
        <w:rPr>
          <w:rFonts w:ascii="Calibri" w:eastAsia="Calibri" w:hAnsi="Calibri" w:cs="Calibri"/>
        </w:rPr>
        <w:t xml:space="preserve">too </w:t>
      </w:r>
      <w:r>
        <w:rPr>
          <w:rFonts w:ascii="Calibri" w:eastAsia="Calibri" w:hAnsi="Calibri" w:cs="Calibri"/>
        </w:rPr>
        <w:t xml:space="preserve">unwell to participate in the activities of the center. We recommend families keep </w:t>
      </w:r>
      <w:r w:rsidR="008A0632">
        <w:rPr>
          <w:rFonts w:ascii="Calibri" w:eastAsia="Calibri" w:hAnsi="Calibri" w:cs="Calibri"/>
        </w:rPr>
        <w:t>children</w:t>
      </w:r>
      <w:r>
        <w:rPr>
          <w:rFonts w:ascii="Calibri" w:eastAsia="Calibri" w:hAnsi="Calibri" w:cs="Calibri"/>
        </w:rPr>
        <w:t xml:space="preserve"> home on the day they receive immunizations. </w:t>
      </w:r>
    </w:p>
    <w:p w14:paraId="49684C00" w14:textId="4138691A" w:rsidR="00E915C6" w:rsidRDefault="00E915C6" w:rsidP="008A0632">
      <w:pPr>
        <w:rPr>
          <w:rFonts w:ascii="Calibri" w:eastAsia="Calibri" w:hAnsi="Calibri" w:cs="Calibri"/>
        </w:rPr>
      </w:pPr>
    </w:p>
    <w:p w14:paraId="660D9A7E" w14:textId="15CC3063" w:rsidR="00B05608" w:rsidRPr="00FE7B74" w:rsidRDefault="005E400E" w:rsidP="00276E51">
      <w:pPr>
        <w:pStyle w:val="Heading3"/>
      </w:pPr>
      <w:bookmarkStart w:id="104" w:name="_Toc65687720"/>
      <w:r w:rsidRPr="00FE7B74">
        <w:t>COVID-19</w:t>
      </w:r>
      <w:r w:rsidR="00E915C6" w:rsidRPr="00FE7B74">
        <w:t xml:space="preserve"> Addendum</w:t>
      </w:r>
      <w:r w:rsidR="005335CD" w:rsidRPr="00FE7B74">
        <w:t>:</w:t>
      </w:r>
      <w:bookmarkEnd w:id="104"/>
      <w:r w:rsidR="00846B73" w:rsidRPr="00FE7B74">
        <w:t xml:space="preserve"> </w:t>
      </w:r>
    </w:p>
    <w:p w14:paraId="1407D8D5" w14:textId="77777777" w:rsidR="005335CD" w:rsidRDefault="005335CD" w:rsidP="005335CD">
      <w:pPr>
        <w:rPr>
          <w:b/>
          <w:bCs/>
          <w:noProof/>
        </w:rPr>
      </w:pPr>
      <w:bookmarkStart w:id="105" w:name="_heading=h.147n2zr" w:colFirst="0" w:colLast="0"/>
      <w:bookmarkStart w:id="106" w:name="_Toc30349697"/>
      <w:bookmarkStart w:id="107" w:name="_Toc30349735"/>
      <w:bookmarkEnd w:id="105"/>
    </w:p>
    <w:p w14:paraId="233126B0" w14:textId="01BEE946" w:rsidR="005335CD" w:rsidRPr="005335CD" w:rsidRDefault="005335CD" w:rsidP="00276E51">
      <w:pPr>
        <w:pStyle w:val="Heading2"/>
        <w:rPr>
          <w:noProof/>
        </w:rPr>
      </w:pPr>
      <w:bookmarkStart w:id="108" w:name="_Toc65687721"/>
      <w:r w:rsidRPr="005335CD">
        <w:rPr>
          <w:noProof/>
        </w:rPr>
        <w:t>Masks</w:t>
      </w:r>
      <w:bookmarkEnd w:id="108"/>
      <w:r w:rsidRPr="005335CD">
        <w:rPr>
          <w:noProof/>
        </w:rPr>
        <w:t xml:space="preserve"> </w:t>
      </w:r>
    </w:p>
    <w:p w14:paraId="2FA5FB57" w14:textId="77777777" w:rsidR="005335CD" w:rsidRPr="006C5CB5" w:rsidRDefault="005335CD" w:rsidP="00D25ADF">
      <w:pPr>
        <w:pStyle w:val="ListParagraph"/>
        <w:numPr>
          <w:ilvl w:val="0"/>
          <w:numId w:val="3"/>
        </w:numPr>
        <w:jc w:val="both"/>
        <w:rPr>
          <w:b/>
          <w:bCs/>
          <w:noProof/>
        </w:rPr>
      </w:pPr>
      <w:r w:rsidRPr="00B00D57">
        <w:rPr>
          <w:noProof/>
        </w:rPr>
        <w:t xml:space="preserve">Parents and children over the age of 13 must wear masks at drop off and pickup. Teachers </w:t>
      </w:r>
      <w:r>
        <w:rPr>
          <w:noProof/>
        </w:rPr>
        <w:t>and staff members must</w:t>
      </w:r>
      <w:r w:rsidRPr="00B00D57">
        <w:rPr>
          <w:noProof/>
        </w:rPr>
        <w:t xml:space="preserve"> wear </w:t>
      </w:r>
      <w:r>
        <w:rPr>
          <w:noProof/>
        </w:rPr>
        <w:t>at all times.</w:t>
      </w:r>
    </w:p>
    <w:p w14:paraId="0DA80470" w14:textId="77777777" w:rsidR="005335CD" w:rsidRPr="006C5CB5" w:rsidRDefault="005335CD" w:rsidP="00D25ADF">
      <w:pPr>
        <w:pStyle w:val="ListParagraph"/>
        <w:numPr>
          <w:ilvl w:val="0"/>
          <w:numId w:val="3"/>
        </w:numPr>
        <w:jc w:val="both"/>
        <w:rPr>
          <w:b/>
          <w:bCs/>
          <w:noProof/>
        </w:rPr>
      </w:pPr>
      <w:r>
        <w:rPr>
          <w:noProof/>
        </w:rPr>
        <w:t>Children under the age of 2 must not wear a mask. Children between the ages of 2-5 may wear a mask if provided and if feasible.</w:t>
      </w:r>
    </w:p>
    <w:p w14:paraId="388F2634" w14:textId="77777777" w:rsidR="005335CD" w:rsidRDefault="005335CD" w:rsidP="004A1A24">
      <w:pPr>
        <w:pStyle w:val="Heading2"/>
      </w:pPr>
    </w:p>
    <w:p w14:paraId="76444FEF" w14:textId="77777777" w:rsidR="005335CD" w:rsidRPr="005335CD" w:rsidRDefault="005335CD" w:rsidP="00276E51">
      <w:pPr>
        <w:pStyle w:val="Heading2"/>
        <w:rPr>
          <w:noProof/>
        </w:rPr>
      </w:pPr>
      <w:bookmarkStart w:id="109" w:name="_Toc65687722"/>
      <w:r w:rsidRPr="005335CD">
        <w:rPr>
          <w:noProof/>
        </w:rPr>
        <w:t>Symptoms and Exclusions</w:t>
      </w:r>
      <w:bookmarkEnd w:id="109"/>
      <w:r w:rsidRPr="005335CD">
        <w:rPr>
          <w:noProof/>
        </w:rPr>
        <w:t xml:space="preserve"> </w:t>
      </w:r>
    </w:p>
    <w:p w14:paraId="35BB8DC5" w14:textId="3DC0F348" w:rsidR="005335CD" w:rsidRPr="005335CD" w:rsidRDefault="005335CD" w:rsidP="00D25ADF">
      <w:pPr>
        <w:jc w:val="both"/>
        <w:rPr>
          <w:rFonts w:asciiTheme="minorHAnsi" w:hAnsiTheme="minorHAnsi" w:cstheme="minorHAnsi"/>
          <w:b/>
          <w:noProof/>
        </w:rPr>
      </w:pPr>
      <w:r w:rsidRPr="005335CD">
        <w:rPr>
          <w:rFonts w:asciiTheme="minorHAnsi" w:hAnsiTheme="minorHAnsi" w:cstheme="minorHAnsi"/>
          <w:bCs/>
          <w:noProof/>
        </w:rPr>
        <w:t xml:space="preserve">Children who are sick or who are showing symptoms of COVID-19 will be isolated in the </w:t>
      </w:r>
      <w:r w:rsidR="00045B76">
        <w:rPr>
          <w:rFonts w:asciiTheme="minorHAnsi" w:hAnsiTheme="minorHAnsi" w:cstheme="minorHAnsi"/>
          <w:bCs/>
          <w:noProof/>
        </w:rPr>
        <w:t>Directors office</w:t>
      </w:r>
      <w:r w:rsidRPr="005335CD">
        <w:rPr>
          <w:rFonts w:asciiTheme="minorHAnsi" w:hAnsiTheme="minorHAnsi" w:cstheme="minorHAnsi"/>
          <w:bCs/>
          <w:noProof/>
        </w:rPr>
        <w:t>. Parents must come and pick up children within 30 minutes of notification. Children’s tempatures will be checked before entering the classroom, in the middle of the day and as needed.</w:t>
      </w:r>
      <w:r w:rsidRPr="005335CD">
        <w:rPr>
          <w:rFonts w:asciiTheme="minorHAnsi" w:hAnsiTheme="minorHAnsi" w:cstheme="minorHAnsi"/>
          <w:b/>
          <w:noProof/>
        </w:rPr>
        <w:t xml:space="preserve"> Children whose family members show symptoms of COVID-19 must remain at home for 14 days or until the child or family tests negative. </w:t>
      </w:r>
    </w:p>
    <w:p w14:paraId="773A8179" w14:textId="3995A14C" w:rsidR="005335CD" w:rsidRDefault="005335CD" w:rsidP="00D25ADF">
      <w:pPr>
        <w:jc w:val="both"/>
        <w:rPr>
          <w:bCs/>
          <w:noProof/>
        </w:rPr>
      </w:pPr>
    </w:p>
    <w:p w14:paraId="3C59B37B" w14:textId="7D5C9449" w:rsidR="00FE7B74" w:rsidRPr="00D93214" w:rsidRDefault="00FE7B74" w:rsidP="005335CD">
      <w:pPr>
        <w:rPr>
          <w:rFonts w:asciiTheme="minorHAnsi" w:hAnsiTheme="minorHAnsi" w:cstheme="minorHAnsi"/>
          <w:bCs/>
          <w:noProof/>
          <w:color w:val="C00000"/>
        </w:rPr>
      </w:pPr>
      <w:r w:rsidRPr="00D93214">
        <w:rPr>
          <w:rFonts w:asciiTheme="minorHAnsi" w:hAnsiTheme="minorHAnsi" w:cstheme="minorHAnsi"/>
          <w:bCs/>
          <w:noProof/>
          <w:color w:val="C00000"/>
        </w:rPr>
        <w:t>*See attached Symptoms Protocols</w:t>
      </w:r>
    </w:p>
    <w:p w14:paraId="2D9D9021" w14:textId="77777777" w:rsidR="00276E51" w:rsidRDefault="00276E51" w:rsidP="00FE7B74">
      <w:pPr>
        <w:ind w:left="0" w:firstLine="0"/>
        <w:rPr>
          <w:rFonts w:asciiTheme="minorHAnsi" w:hAnsiTheme="minorHAnsi" w:cstheme="minorHAnsi"/>
          <w:b/>
          <w:bCs/>
        </w:rPr>
      </w:pPr>
    </w:p>
    <w:p w14:paraId="738409D5" w14:textId="262D297E" w:rsidR="005335CD" w:rsidRPr="00E36CFB" w:rsidRDefault="005335CD" w:rsidP="00276E51">
      <w:pPr>
        <w:pStyle w:val="Heading2"/>
      </w:pPr>
      <w:bookmarkStart w:id="110" w:name="_Toc65687723"/>
      <w:r w:rsidRPr="00E36CFB">
        <w:t>Non- Covid-19 Illness Policies</w:t>
      </w:r>
      <w:bookmarkEnd w:id="110"/>
    </w:p>
    <w:tbl>
      <w:tblPr>
        <w:tblpPr w:leftFromText="180" w:rightFromText="180" w:vertAnchor="text" w:horzAnchor="margin" w:tblpX="-15" w:tblpY="390"/>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870"/>
        <w:gridCol w:w="3605"/>
      </w:tblGrid>
      <w:tr w:rsidR="004A2DDA" w:rsidRPr="00E36CFB" w14:paraId="5E7FFB71" w14:textId="77777777" w:rsidTr="004A2DDA">
        <w:trPr>
          <w:trHeight w:val="300"/>
        </w:trPr>
        <w:tc>
          <w:tcPr>
            <w:tcW w:w="2615" w:type="dxa"/>
            <w:shd w:val="clear" w:color="auto" w:fill="auto"/>
            <w:noWrap/>
          </w:tcPr>
          <w:p w14:paraId="2416935B" w14:textId="5368FBBE" w:rsidR="004A2DDA" w:rsidRPr="00E36CFB" w:rsidRDefault="00D25ADF" w:rsidP="004A2DDA">
            <w:pPr>
              <w:rPr>
                <w:rFonts w:asciiTheme="minorHAnsi" w:eastAsia="Calibri" w:hAnsiTheme="minorHAnsi" w:cstheme="minorHAnsi"/>
                <w:b/>
              </w:rPr>
            </w:pPr>
            <w:r>
              <w:rPr>
                <w:rFonts w:asciiTheme="minorHAnsi" w:eastAsia="Calibri" w:hAnsiTheme="minorHAnsi" w:cstheme="minorHAnsi"/>
                <w:b/>
              </w:rPr>
              <w:t>Illness</w:t>
            </w:r>
          </w:p>
        </w:tc>
        <w:tc>
          <w:tcPr>
            <w:tcW w:w="3870" w:type="dxa"/>
            <w:shd w:val="clear" w:color="auto" w:fill="auto"/>
            <w:noWrap/>
          </w:tcPr>
          <w:p w14:paraId="111FC255" w14:textId="73DDED6F" w:rsidR="004A2DDA" w:rsidRPr="00C44850" w:rsidRDefault="00C44850" w:rsidP="004A2DDA">
            <w:pPr>
              <w:spacing w:before="100" w:beforeAutospacing="1" w:after="100" w:afterAutospacing="1"/>
              <w:rPr>
                <w:rFonts w:asciiTheme="minorHAnsi" w:eastAsia="Times New Roman" w:hAnsiTheme="minorHAnsi" w:cstheme="minorHAnsi"/>
                <w:b/>
                <w:bCs/>
              </w:rPr>
            </w:pPr>
            <w:r w:rsidRPr="00C44850">
              <w:rPr>
                <w:rFonts w:asciiTheme="minorHAnsi" w:eastAsia="Times New Roman" w:hAnsiTheme="minorHAnsi" w:cstheme="minorHAnsi"/>
                <w:b/>
                <w:bCs/>
              </w:rPr>
              <w:t>When child/staff sent</w:t>
            </w:r>
            <w:r>
              <w:rPr>
                <w:rFonts w:asciiTheme="minorHAnsi" w:eastAsia="Times New Roman" w:hAnsiTheme="minorHAnsi" w:cstheme="minorHAnsi"/>
                <w:b/>
                <w:bCs/>
              </w:rPr>
              <w:t xml:space="preserve"> </w:t>
            </w:r>
            <w:r w:rsidRPr="00C44850">
              <w:rPr>
                <w:rFonts w:asciiTheme="minorHAnsi" w:eastAsia="Times New Roman" w:hAnsiTheme="minorHAnsi" w:cstheme="minorHAnsi"/>
                <w:b/>
                <w:bCs/>
              </w:rPr>
              <w:t>home/excluded</w:t>
            </w:r>
          </w:p>
        </w:tc>
        <w:tc>
          <w:tcPr>
            <w:tcW w:w="3605" w:type="dxa"/>
            <w:shd w:val="clear" w:color="auto" w:fill="auto"/>
          </w:tcPr>
          <w:p w14:paraId="0A6EFA2B" w14:textId="2830F343" w:rsidR="004A2DDA" w:rsidRPr="00C44850" w:rsidRDefault="00C44850" w:rsidP="004A2DDA">
            <w:pPr>
              <w:spacing w:before="100" w:beforeAutospacing="1" w:after="100" w:afterAutospacing="1"/>
              <w:rPr>
                <w:rFonts w:asciiTheme="minorHAnsi" w:eastAsia="Times New Roman" w:hAnsiTheme="minorHAnsi" w:cstheme="minorHAnsi"/>
                <w:b/>
                <w:bCs/>
              </w:rPr>
            </w:pPr>
            <w:r w:rsidRPr="00C44850">
              <w:rPr>
                <w:rFonts w:asciiTheme="minorHAnsi" w:eastAsia="Times New Roman" w:hAnsiTheme="minorHAnsi" w:cstheme="minorHAnsi"/>
                <w:b/>
                <w:bCs/>
              </w:rPr>
              <w:t>When child/staff may return</w:t>
            </w:r>
          </w:p>
        </w:tc>
      </w:tr>
      <w:tr w:rsidR="005335CD" w:rsidRPr="00E36CFB" w14:paraId="53DD29DC" w14:textId="77777777" w:rsidTr="004A2DDA">
        <w:trPr>
          <w:trHeight w:val="300"/>
        </w:trPr>
        <w:tc>
          <w:tcPr>
            <w:tcW w:w="2615" w:type="dxa"/>
            <w:shd w:val="clear" w:color="auto" w:fill="auto"/>
            <w:noWrap/>
          </w:tcPr>
          <w:p w14:paraId="2B7A1C3D"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Chicken Pox</w:t>
            </w:r>
          </w:p>
        </w:tc>
        <w:tc>
          <w:tcPr>
            <w:tcW w:w="3870" w:type="dxa"/>
            <w:shd w:val="clear" w:color="auto" w:fill="auto"/>
            <w:noWrap/>
          </w:tcPr>
          <w:p w14:paraId="069A1207"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lesions are noticed or present </w:t>
            </w:r>
          </w:p>
        </w:tc>
        <w:tc>
          <w:tcPr>
            <w:tcW w:w="3605" w:type="dxa"/>
            <w:shd w:val="clear" w:color="auto" w:fill="auto"/>
          </w:tcPr>
          <w:p w14:paraId="5FB23D0E"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all lesions are dried and crusted. Typically takes 6+ days </w:t>
            </w:r>
          </w:p>
        </w:tc>
      </w:tr>
      <w:tr w:rsidR="005335CD" w:rsidRPr="00E36CFB" w14:paraId="717E9D76" w14:textId="77777777" w:rsidTr="004A2DDA">
        <w:trPr>
          <w:trHeight w:val="300"/>
        </w:trPr>
        <w:tc>
          <w:tcPr>
            <w:tcW w:w="2615" w:type="dxa"/>
            <w:shd w:val="clear" w:color="auto" w:fill="auto"/>
            <w:noWrap/>
          </w:tcPr>
          <w:p w14:paraId="669BCCB6"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 xml:space="preserve">Cold Symptoms </w:t>
            </w:r>
          </w:p>
          <w:p w14:paraId="020962A0"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Runny Nose</w:t>
            </w:r>
          </w:p>
          <w:p w14:paraId="3D1934F2"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Stuff Nose</w:t>
            </w:r>
          </w:p>
          <w:p w14:paraId="0B10F0D3"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Sneezing</w:t>
            </w:r>
          </w:p>
          <w:p w14:paraId="23F38F05"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Watery eyes</w:t>
            </w:r>
          </w:p>
          <w:p w14:paraId="51C2676A"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color w:val="FF0000"/>
              </w:rPr>
              <w:t>Cough (see above)</w:t>
            </w:r>
          </w:p>
        </w:tc>
        <w:tc>
          <w:tcPr>
            <w:tcW w:w="3870" w:type="dxa"/>
            <w:shd w:val="clear" w:color="auto" w:fill="auto"/>
            <w:noWrap/>
          </w:tcPr>
          <w:p w14:paraId="2A063AFB"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If accompanied by Fever (see fever criteria) or if child is unable to participate</w:t>
            </w:r>
          </w:p>
          <w:p w14:paraId="4C11711F" w14:textId="77777777" w:rsidR="005335CD" w:rsidRPr="00E36CFB" w:rsidRDefault="005335CD" w:rsidP="004A2DDA">
            <w:pPr>
              <w:spacing w:before="100" w:beforeAutospacing="1" w:after="100" w:afterAutospacing="1"/>
              <w:rPr>
                <w:rFonts w:asciiTheme="minorHAnsi" w:eastAsia="Times New Roman" w:hAnsiTheme="minorHAnsi" w:cstheme="minorHAnsi"/>
              </w:rPr>
            </w:pPr>
          </w:p>
        </w:tc>
        <w:tc>
          <w:tcPr>
            <w:tcW w:w="3605" w:type="dxa"/>
            <w:shd w:val="clear" w:color="auto" w:fill="auto"/>
          </w:tcPr>
          <w:p w14:paraId="542D861B"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At least 24 hours if no fever present and child is able to participate </w:t>
            </w:r>
          </w:p>
        </w:tc>
      </w:tr>
      <w:tr w:rsidR="005335CD" w:rsidRPr="00E36CFB" w14:paraId="60674273" w14:textId="77777777" w:rsidTr="004A2DDA">
        <w:trPr>
          <w:trHeight w:val="300"/>
        </w:trPr>
        <w:tc>
          <w:tcPr>
            <w:tcW w:w="2615" w:type="dxa"/>
            <w:shd w:val="clear" w:color="auto" w:fill="auto"/>
            <w:noWrap/>
          </w:tcPr>
          <w:p w14:paraId="216BA809" w14:textId="77777777" w:rsidR="005335CD" w:rsidRPr="00E36CFB" w:rsidRDefault="005335CD" w:rsidP="004A2DDA">
            <w:pPr>
              <w:rPr>
                <w:rFonts w:asciiTheme="minorHAnsi" w:eastAsia="Calibri" w:hAnsiTheme="minorHAnsi" w:cstheme="minorHAnsi"/>
                <w:b/>
              </w:rPr>
            </w:pPr>
            <w:r w:rsidRPr="00E36CFB">
              <w:rPr>
                <w:rFonts w:asciiTheme="minorHAnsi" w:eastAsia="Times New Roman" w:hAnsiTheme="minorHAnsi" w:cstheme="minorHAnsi"/>
                <w:b/>
                <w:bCs/>
                <w:snapToGrid w:val="0"/>
              </w:rPr>
              <w:t xml:space="preserve">Diaper Rash </w:t>
            </w:r>
          </w:p>
        </w:tc>
        <w:tc>
          <w:tcPr>
            <w:tcW w:w="3870" w:type="dxa"/>
            <w:shd w:val="clear" w:color="auto" w:fill="auto"/>
            <w:noWrap/>
          </w:tcPr>
          <w:p w14:paraId="3A1A37F6"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If sores are oozing and leak body fluid outside the diaper </w:t>
            </w:r>
          </w:p>
        </w:tc>
        <w:tc>
          <w:tcPr>
            <w:tcW w:w="3605" w:type="dxa"/>
            <w:shd w:val="clear" w:color="auto" w:fill="auto"/>
          </w:tcPr>
          <w:p w14:paraId="1AE1B847" w14:textId="24618684"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w:t>
            </w:r>
          </w:p>
        </w:tc>
      </w:tr>
      <w:tr w:rsidR="005335CD" w:rsidRPr="00E36CFB" w14:paraId="7C90E75C" w14:textId="77777777" w:rsidTr="004A2DDA">
        <w:trPr>
          <w:trHeight w:val="300"/>
        </w:trPr>
        <w:tc>
          <w:tcPr>
            <w:tcW w:w="2615" w:type="dxa"/>
            <w:shd w:val="clear" w:color="auto" w:fill="auto"/>
            <w:noWrap/>
          </w:tcPr>
          <w:p w14:paraId="746D1AA1"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Hand, Foot &amp; Mouth Syndrome </w:t>
            </w:r>
          </w:p>
        </w:tc>
        <w:tc>
          <w:tcPr>
            <w:tcW w:w="3870" w:type="dxa"/>
            <w:shd w:val="clear" w:color="auto" w:fill="auto"/>
            <w:noWrap/>
          </w:tcPr>
          <w:p w14:paraId="18A37F10"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lesions are noticed or present </w:t>
            </w:r>
          </w:p>
        </w:tc>
        <w:tc>
          <w:tcPr>
            <w:tcW w:w="3605" w:type="dxa"/>
            <w:shd w:val="clear" w:color="auto" w:fill="auto"/>
          </w:tcPr>
          <w:p w14:paraId="534E43EE"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blister free </w:t>
            </w:r>
          </w:p>
        </w:tc>
      </w:tr>
      <w:tr w:rsidR="005335CD" w:rsidRPr="00E36CFB" w14:paraId="7C612FDB" w14:textId="77777777" w:rsidTr="004A2DDA">
        <w:trPr>
          <w:trHeight w:val="300"/>
        </w:trPr>
        <w:tc>
          <w:tcPr>
            <w:tcW w:w="2615" w:type="dxa"/>
            <w:shd w:val="clear" w:color="auto" w:fill="auto"/>
            <w:noWrap/>
          </w:tcPr>
          <w:p w14:paraId="5E08B5D2"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Head Lice </w:t>
            </w:r>
          </w:p>
        </w:tc>
        <w:tc>
          <w:tcPr>
            <w:tcW w:w="3870" w:type="dxa"/>
            <w:shd w:val="clear" w:color="auto" w:fill="auto"/>
            <w:noWrap/>
          </w:tcPr>
          <w:p w14:paraId="0F342DCE"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nits/eggs are noticed or present </w:t>
            </w:r>
          </w:p>
        </w:tc>
        <w:tc>
          <w:tcPr>
            <w:tcW w:w="3605" w:type="dxa"/>
            <w:shd w:val="clear" w:color="auto" w:fill="auto"/>
          </w:tcPr>
          <w:p w14:paraId="5FCDFC9E" w14:textId="77640FF8"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w:t>
            </w:r>
          </w:p>
        </w:tc>
      </w:tr>
      <w:tr w:rsidR="005335CD" w:rsidRPr="00E36CFB" w14:paraId="5C73ED74" w14:textId="77777777" w:rsidTr="004A2DDA">
        <w:trPr>
          <w:trHeight w:val="300"/>
        </w:trPr>
        <w:tc>
          <w:tcPr>
            <w:tcW w:w="2615" w:type="dxa"/>
            <w:shd w:val="clear" w:color="auto" w:fill="auto"/>
            <w:noWrap/>
          </w:tcPr>
          <w:p w14:paraId="3775EB6E" w14:textId="77777777" w:rsidR="005335CD" w:rsidRPr="00E36CFB" w:rsidRDefault="005335CD" w:rsidP="004A2DDA">
            <w:pPr>
              <w:spacing w:before="100" w:beforeAutospacing="1" w:after="100" w:afterAutospacing="1"/>
              <w:rPr>
                <w:rFonts w:asciiTheme="minorHAnsi" w:eastAsia="Times New Roman" w:hAnsiTheme="minorHAnsi" w:cstheme="minorHAnsi"/>
                <w:b/>
                <w:bCs/>
              </w:rPr>
            </w:pPr>
            <w:r w:rsidRPr="00E36CFB">
              <w:rPr>
                <w:rFonts w:asciiTheme="minorHAnsi" w:eastAsia="Times New Roman" w:hAnsiTheme="minorHAnsi" w:cstheme="minorHAnsi"/>
                <w:b/>
                <w:bCs/>
              </w:rPr>
              <w:t>Irritability</w:t>
            </w:r>
          </w:p>
        </w:tc>
        <w:tc>
          <w:tcPr>
            <w:tcW w:w="3870" w:type="dxa"/>
            <w:shd w:val="clear" w:color="auto" w:fill="auto"/>
            <w:noWrap/>
          </w:tcPr>
          <w:p w14:paraId="41D5B300"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If irritability cannot be redirected and/or prevents child from being able to participate</w:t>
            </w:r>
          </w:p>
        </w:tc>
        <w:tc>
          <w:tcPr>
            <w:tcW w:w="3605" w:type="dxa"/>
            <w:shd w:val="clear" w:color="auto" w:fill="auto"/>
          </w:tcPr>
          <w:p w14:paraId="3E40F140"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When child is able to be redirected</w:t>
            </w:r>
          </w:p>
        </w:tc>
      </w:tr>
      <w:tr w:rsidR="005335CD" w:rsidRPr="00E36CFB" w14:paraId="7D273CB4" w14:textId="77777777" w:rsidTr="004A2DDA">
        <w:trPr>
          <w:trHeight w:val="300"/>
        </w:trPr>
        <w:tc>
          <w:tcPr>
            <w:tcW w:w="2615" w:type="dxa"/>
            <w:shd w:val="clear" w:color="auto" w:fill="auto"/>
            <w:noWrap/>
          </w:tcPr>
          <w:p w14:paraId="666966BC"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lastRenderedPageBreak/>
              <w:t xml:space="preserve">Itching </w:t>
            </w:r>
          </w:p>
        </w:tc>
        <w:tc>
          <w:tcPr>
            <w:tcW w:w="3870" w:type="dxa"/>
            <w:shd w:val="clear" w:color="auto" w:fill="auto"/>
            <w:noWrap/>
          </w:tcPr>
          <w:p w14:paraId="74973434"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If itching is suspected to be caused by any of the following: Scabies, Impetigo or Ringworm</w:t>
            </w:r>
          </w:p>
        </w:tc>
        <w:tc>
          <w:tcPr>
            <w:tcW w:w="3605" w:type="dxa"/>
            <w:shd w:val="clear" w:color="auto" w:fill="auto"/>
          </w:tcPr>
          <w:p w14:paraId="67BA9D08" w14:textId="0C1250D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 </w:t>
            </w:r>
          </w:p>
        </w:tc>
      </w:tr>
      <w:tr w:rsidR="005335CD" w:rsidRPr="00E36CFB" w14:paraId="599F344A" w14:textId="77777777" w:rsidTr="004A2DDA">
        <w:trPr>
          <w:trHeight w:val="300"/>
        </w:trPr>
        <w:tc>
          <w:tcPr>
            <w:tcW w:w="2615" w:type="dxa"/>
            <w:shd w:val="clear" w:color="auto" w:fill="auto"/>
            <w:noWrap/>
          </w:tcPr>
          <w:p w14:paraId="6550CECF"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Lethargy </w:t>
            </w:r>
          </w:p>
        </w:tc>
        <w:tc>
          <w:tcPr>
            <w:tcW w:w="3870" w:type="dxa"/>
            <w:shd w:val="clear" w:color="auto" w:fill="auto"/>
            <w:noWrap/>
          </w:tcPr>
          <w:p w14:paraId="681ABA22"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If lethargy prevents participation </w:t>
            </w:r>
          </w:p>
        </w:tc>
        <w:tc>
          <w:tcPr>
            <w:tcW w:w="3605" w:type="dxa"/>
            <w:shd w:val="clear" w:color="auto" w:fill="auto"/>
          </w:tcPr>
          <w:p w14:paraId="64638982" w14:textId="6A4D7E94"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w:t>
            </w:r>
          </w:p>
        </w:tc>
      </w:tr>
      <w:tr w:rsidR="005335CD" w:rsidRPr="00E36CFB" w14:paraId="413BE0BA" w14:textId="77777777" w:rsidTr="004A2DDA">
        <w:trPr>
          <w:trHeight w:val="300"/>
        </w:trPr>
        <w:tc>
          <w:tcPr>
            <w:tcW w:w="2615" w:type="dxa"/>
            <w:shd w:val="clear" w:color="auto" w:fill="auto"/>
            <w:noWrap/>
          </w:tcPr>
          <w:p w14:paraId="4BA5E295"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Mouth Sores </w:t>
            </w:r>
          </w:p>
        </w:tc>
        <w:tc>
          <w:tcPr>
            <w:tcW w:w="3870" w:type="dxa"/>
            <w:shd w:val="clear" w:color="auto" w:fill="auto"/>
            <w:noWrap/>
          </w:tcPr>
          <w:p w14:paraId="35F256F4"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sores cause drooling </w:t>
            </w:r>
          </w:p>
        </w:tc>
        <w:tc>
          <w:tcPr>
            <w:tcW w:w="3605" w:type="dxa"/>
            <w:shd w:val="clear" w:color="auto" w:fill="auto"/>
          </w:tcPr>
          <w:p w14:paraId="2CFEACE7" w14:textId="11FF2124"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 </w:t>
            </w:r>
          </w:p>
        </w:tc>
      </w:tr>
      <w:tr w:rsidR="005335CD" w:rsidRPr="00E36CFB" w14:paraId="6344B55E" w14:textId="77777777" w:rsidTr="004A2DDA">
        <w:trPr>
          <w:trHeight w:val="300"/>
        </w:trPr>
        <w:tc>
          <w:tcPr>
            <w:tcW w:w="2615" w:type="dxa"/>
            <w:shd w:val="clear" w:color="auto" w:fill="auto"/>
            <w:noWrap/>
          </w:tcPr>
          <w:p w14:paraId="31290C00"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Pink Eye (Conjunctivitis)</w:t>
            </w:r>
          </w:p>
        </w:tc>
        <w:tc>
          <w:tcPr>
            <w:tcW w:w="3870" w:type="dxa"/>
            <w:shd w:val="clear" w:color="auto" w:fill="auto"/>
            <w:noWrap/>
          </w:tcPr>
          <w:p w14:paraId="0EBE19F8" w14:textId="77777777" w:rsidR="005335CD" w:rsidRPr="00E36CFB" w:rsidRDefault="005335CD" w:rsidP="004A2DDA">
            <w:pPr>
              <w:widowControl w:val="0"/>
              <w:numPr>
                <w:ilvl w:val="0"/>
                <w:numId w:val="4"/>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When discharge is noticed </w:t>
            </w:r>
          </w:p>
          <w:p w14:paraId="2DF6FAE3" w14:textId="77777777" w:rsidR="005335CD" w:rsidRPr="00E36CFB" w:rsidRDefault="005335CD" w:rsidP="004A2DDA">
            <w:pPr>
              <w:widowControl w:val="0"/>
              <w:numPr>
                <w:ilvl w:val="0"/>
                <w:numId w:val="4"/>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Pinkish/red swollen or irritated eyes </w:t>
            </w:r>
          </w:p>
        </w:tc>
        <w:tc>
          <w:tcPr>
            <w:tcW w:w="3605" w:type="dxa"/>
            <w:shd w:val="clear" w:color="auto" w:fill="auto"/>
          </w:tcPr>
          <w:p w14:paraId="7703AE5A" w14:textId="6D31A310"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 unless, at least 5 days has passed and no visible sign of infection </w:t>
            </w:r>
          </w:p>
        </w:tc>
      </w:tr>
      <w:tr w:rsidR="005335CD" w:rsidRPr="00E36CFB" w14:paraId="0320F668" w14:textId="77777777" w:rsidTr="004A2DDA">
        <w:trPr>
          <w:trHeight w:val="300"/>
        </w:trPr>
        <w:tc>
          <w:tcPr>
            <w:tcW w:w="2615" w:type="dxa"/>
            <w:shd w:val="clear" w:color="auto" w:fill="auto"/>
            <w:noWrap/>
          </w:tcPr>
          <w:p w14:paraId="5DEECEF5"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Rash</w:t>
            </w:r>
          </w:p>
        </w:tc>
        <w:tc>
          <w:tcPr>
            <w:tcW w:w="3870" w:type="dxa"/>
            <w:shd w:val="clear" w:color="auto" w:fill="auto"/>
            <w:noWrap/>
          </w:tcPr>
          <w:p w14:paraId="2D8677DA"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unidentified rash is noticed and is accompanied by: </w:t>
            </w:r>
          </w:p>
          <w:p w14:paraId="1AB0C0C9" w14:textId="0C01F668"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Behavior </w:t>
            </w:r>
            <w:r w:rsidR="0087472C" w:rsidRPr="00E36CFB">
              <w:rPr>
                <w:rFonts w:asciiTheme="minorHAnsi" w:eastAsia="Times New Roman" w:hAnsiTheme="minorHAnsi" w:cstheme="minorHAnsi"/>
              </w:rPr>
              <w:t>changes</w:t>
            </w:r>
            <w:r w:rsidRPr="00E36CFB">
              <w:rPr>
                <w:rFonts w:asciiTheme="minorHAnsi" w:eastAsia="Times New Roman" w:hAnsiTheme="minorHAnsi" w:cstheme="minorHAnsi"/>
              </w:rPr>
              <w:t xml:space="preserve"> </w:t>
            </w:r>
          </w:p>
          <w:p w14:paraId="09E0A9A7" w14:textId="77777777"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Fever </w:t>
            </w:r>
          </w:p>
          <w:p w14:paraId="0AD91BDA" w14:textId="77777777"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Has oozing/open wound </w:t>
            </w:r>
          </w:p>
          <w:p w14:paraId="460E25CE" w14:textId="77777777"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Child is unable to participate </w:t>
            </w:r>
          </w:p>
        </w:tc>
        <w:tc>
          <w:tcPr>
            <w:tcW w:w="3605" w:type="dxa"/>
            <w:shd w:val="clear" w:color="auto" w:fill="auto"/>
          </w:tcPr>
          <w:p w14:paraId="27CD1EBD" w14:textId="7D27279B"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w:t>
            </w:r>
          </w:p>
        </w:tc>
      </w:tr>
      <w:tr w:rsidR="005335CD" w:rsidRPr="00E36CFB" w14:paraId="5A9CE61F" w14:textId="77777777" w:rsidTr="004A2DDA">
        <w:trPr>
          <w:trHeight w:val="300"/>
        </w:trPr>
        <w:tc>
          <w:tcPr>
            <w:tcW w:w="2615" w:type="dxa"/>
            <w:shd w:val="clear" w:color="auto" w:fill="auto"/>
            <w:noWrap/>
          </w:tcPr>
          <w:p w14:paraId="22999AAC"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Strep Throat </w:t>
            </w:r>
          </w:p>
        </w:tc>
        <w:tc>
          <w:tcPr>
            <w:tcW w:w="3870" w:type="dxa"/>
            <w:shd w:val="clear" w:color="auto" w:fill="auto"/>
            <w:noWrap/>
          </w:tcPr>
          <w:p w14:paraId="79CF7660"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If child has a positive strep culture </w:t>
            </w:r>
          </w:p>
        </w:tc>
        <w:tc>
          <w:tcPr>
            <w:tcW w:w="3605" w:type="dxa"/>
            <w:shd w:val="clear" w:color="auto" w:fill="auto"/>
          </w:tcPr>
          <w:p w14:paraId="26FD3311"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After at least 24 hours of antibiotic medicine</w:t>
            </w:r>
          </w:p>
        </w:tc>
      </w:tr>
      <w:tr w:rsidR="005335CD" w:rsidRPr="00E36CFB" w14:paraId="5E810504" w14:textId="77777777" w:rsidTr="004A2DDA">
        <w:trPr>
          <w:trHeight w:val="300"/>
        </w:trPr>
        <w:tc>
          <w:tcPr>
            <w:tcW w:w="2615" w:type="dxa"/>
            <w:shd w:val="clear" w:color="auto" w:fill="auto"/>
            <w:noWrap/>
          </w:tcPr>
          <w:p w14:paraId="50351006"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Vomiting </w:t>
            </w:r>
          </w:p>
        </w:tc>
        <w:tc>
          <w:tcPr>
            <w:tcW w:w="3870" w:type="dxa"/>
            <w:shd w:val="clear" w:color="auto" w:fill="auto"/>
            <w:noWrap/>
          </w:tcPr>
          <w:p w14:paraId="1EB48B13"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Immediately </w:t>
            </w:r>
          </w:p>
        </w:tc>
        <w:tc>
          <w:tcPr>
            <w:tcW w:w="3605" w:type="dxa"/>
            <w:shd w:val="clear" w:color="auto" w:fill="auto"/>
          </w:tcPr>
          <w:p w14:paraId="0F482A07"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vomiting subsides for 24 hours </w:t>
            </w:r>
          </w:p>
        </w:tc>
      </w:tr>
    </w:tbl>
    <w:p w14:paraId="16AA4651" w14:textId="77777777" w:rsidR="005335CD" w:rsidRPr="00E36CFB" w:rsidRDefault="005335CD" w:rsidP="005335CD">
      <w:pPr>
        <w:rPr>
          <w:rFonts w:asciiTheme="minorHAnsi" w:hAnsiTheme="minorHAnsi" w:cstheme="minorHAnsi"/>
          <w:b/>
          <w:bCs/>
          <w:noProof/>
        </w:rPr>
      </w:pPr>
    </w:p>
    <w:p w14:paraId="32ECC3B8" w14:textId="66B97679" w:rsidR="00B05608" w:rsidRPr="00276E51" w:rsidRDefault="00846B73" w:rsidP="00276E51">
      <w:pPr>
        <w:pStyle w:val="Heading2"/>
      </w:pPr>
      <w:bookmarkStart w:id="111" w:name="_Toc65687724"/>
      <w:r w:rsidRPr="00276E51">
        <w:t>Medication</w:t>
      </w:r>
      <w:bookmarkEnd w:id="106"/>
      <w:bookmarkEnd w:id="107"/>
      <w:bookmarkEnd w:id="111"/>
      <w:r w:rsidRPr="00276E51">
        <w:t xml:space="preserve"> </w:t>
      </w:r>
    </w:p>
    <w:p w14:paraId="401D2B8E" w14:textId="3D9A617A" w:rsidR="00B05608" w:rsidRPr="00E36CFB" w:rsidRDefault="00846B73" w:rsidP="00D25ADF">
      <w:pPr>
        <w:ind w:left="12"/>
        <w:jc w:val="both"/>
        <w:rPr>
          <w:rFonts w:asciiTheme="minorHAnsi" w:eastAsia="Calibri" w:hAnsiTheme="minorHAnsi" w:cstheme="minorHAnsi"/>
        </w:rPr>
      </w:pPr>
      <w:r w:rsidRPr="00E36CFB">
        <w:rPr>
          <w:rFonts w:asciiTheme="minorHAnsi" w:eastAsia="Calibri" w:hAnsiTheme="minorHAnsi" w:cstheme="minorHAnsi"/>
        </w:rPr>
        <w:t xml:space="preserve">All prescription and non-prescription medications, including Epi-pens and Aquaphor shall be administered only with written approval and instructions from the child’s parent/guardian and in accordance with the label instructions from the child's physician. We must have the prescription bottle and the label must be unaltered. Sunscreen and diaper cream </w:t>
      </w:r>
      <w:r w:rsidR="007274A3" w:rsidRPr="00E36CFB">
        <w:rPr>
          <w:rFonts w:asciiTheme="minorHAnsi" w:eastAsia="Calibri" w:hAnsiTheme="minorHAnsi" w:cstheme="minorHAnsi"/>
        </w:rPr>
        <w:t>are</w:t>
      </w:r>
      <w:r w:rsidRPr="00E36CFB">
        <w:rPr>
          <w:rFonts w:asciiTheme="minorHAnsi" w:eastAsia="Calibri" w:hAnsiTheme="minorHAnsi" w:cstheme="minorHAnsi"/>
        </w:rPr>
        <w:t xml:space="preserve"> considered medication</w:t>
      </w:r>
      <w:r w:rsidR="007274A3" w:rsidRPr="00E36CFB">
        <w:rPr>
          <w:rFonts w:asciiTheme="minorHAnsi" w:eastAsia="Calibri" w:hAnsiTheme="minorHAnsi" w:cstheme="minorHAnsi"/>
        </w:rPr>
        <w:t>s</w:t>
      </w:r>
      <w:r w:rsidRPr="00E36CFB">
        <w:rPr>
          <w:rFonts w:asciiTheme="minorHAnsi" w:eastAsia="Calibri" w:hAnsiTheme="minorHAnsi" w:cstheme="minorHAnsi"/>
        </w:rPr>
        <w:t xml:space="preserve"> and require a permission slip.  </w:t>
      </w:r>
    </w:p>
    <w:p w14:paraId="3A1CCBE4" w14:textId="4878C454" w:rsidR="00B05608" w:rsidRPr="00E36CFB" w:rsidRDefault="00846B73">
      <w:pPr>
        <w:spacing w:after="0" w:line="259" w:lineRule="auto"/>
        <w:ind w:left="17" w:firstLine="0"/>
        <w:rPr>
          <w:rFonts w:asciiTheme="minorHAnsi" w:eastAsia="Calibri" w:hAnsiTheme="minorHAnsi" w:cstheme="minorHAnsi"/>
        </w:rPr>
      </w:pPr>
      <w:r w:rsidRPr="00E36CFB">
        <w:rPr>
          <w:rFonts w:asciiTheme="minorHAnsi" w:eastAsia="Calibri" w:hAnsiTheme="minorHAnsi" w:cstheme="minorHAnsi"/>
        </w:rPr>
        <w:t xml:space="preserve"> </w:t>
      </w:r>
    </w:p>
    <w:p w14:paraId="1A869CD8" w14:textId="77777777" w:rsidR="005335CD" w:rsidRPr="00FE7B74" w:rsidRDefault="005335CD" w:rsidP="00276E51">
      <w:pPr>
        <w:pStyle w:val="Heading2"/>
        <w:rPr>
          <w:noProof/>
        </w:rPr>
      </w:pPr>
      <w:bookmarkStart w:id="112" w:name="_Toc65687725"/>
      <w:r w:rsidRPr="00FE7B74">
        <w:rPr>
          <w:noProof/>
        </w:rPr>
        <w:t>Handwashing</w:t>
      </w:r>
      <w:bookmarkEnd w:id="112"/>
    </w:p>
    <w:p w14:paraId="393BDD6A" w14:textId="77777777" w:rsidR="005335CD" w:rsidRPr="00C02809" w:rsidRDefault="005335CD" w:rsidP="00D25ADF">
      <w:pPr>
        <w:pStyle w:val="ListParagraph"/>
        <w:numPr>
          <w:ilvl w:val="0"/>
          <w:numId w:val="3"/>
        </w:numPr>
        <w:jc w:val="both"/>
        <w:rPr>
          <w:b/>
          <w:bCs/>
          <w:noProof/>
        </w:rPr>
      </w:pPr>
      <w:r>
        <w:rPr>
          <w:noProof/>
        </w:rPr>
        <w:t>Wash Hands with soap and water for at least 20 seconds. If hands are not visibly dirty, alcohol-based hand sanitizers with at least 60% alcohol can be used if soap and water are not readily available. Supervise children when using hand sanitizer. Sanitizer should not be used for children under 2.</w:t>
      </w:r>
    </w:p>
    <w:p w14:paraId="48AA0845" w14:textId="77777777" w:rsidR="005335CD" w:rsidRPr="00C02809" w:rsidRDefault="005335CD" w:rsidP="005335CD">
      <w:pPr>
        <w:pStyle w:val="ListParagraph"/>
        <w:numPr>
          <w:ilvl w:val="0"/>
          <w:numId w:val="3"/>
        </w:numPr>
        <w:rPr>
          <w:b/>
          <w:bCs/>
          <w:noProof/>
        </w:rPr>
      </w:pPr>
      <w:r>
        <w:rPr>
          <w:noProof/>
        </w:rPr>
        <w:t>All children, parents and staff must wash hands at the following times:</w:t>
      </w:r>
    </w:p>
    <w:p w14:paraId="3E0C13F6" w14:textId="77777777" w:rsidR="005335CD" w:rsidRPr="00C02809" w:rsidRDefault="005335CD" w:rsidP="005335CD">
      <w:pPr>
        <w:pStyle w:val="ListParagraph"/>
        <w:numPr>
          <w:ilvl w:val="0"/>
          <w:numId w:val="6"/>
        </w:numPr>
        <w:rPr>
          <w:b/>
          <w:bCs/>
          <w:noProof/>
        </w:rPr>
      </w:pPr>
      <w:r>
        <w:rPr>
          <w:noProof/>
        </w:rPr>
        <w:t>Before arrival to center</w:t>
      </w:r>
    </w:p>
    <w:p w14:paraId="7066967C" w14:textId="77777777" w:rsidR="005335CD" w:rsidRPr="00C02809" w:rsidRDefault="005335CD" w:rsidP="005335CD">
      <w:pPr>
        <w:pStyle w:val="ListParagraph"/>
        <w:numPr>
          <w:ilvl w:val="0"/>
          <w:numId w:val="6"/>
        </w:numPr>
        <w:rPr>
          <w:b/>
          <w:bCs/>
          <w:noProof/>
        </w:rPr>
      </w:pPr>
      <w:r>
        <w:rPr>
          <w:noProof/>
        </w:rPr>
        <w:t>Before and after handling food or feeding children.</w:t>
      </w:r>
    </w:p>
    <w:p w14:paraId="2AA8163F" w14:textId="0E7068EE" w:rsidR="005335CD" w:rsidRPr="00C02809" w:rsidRDefault="005335CD" w:rsidP="005335CD">
      <w:pPr>
        <w:pStyle w:val="ListParagraph"/>
        <w:numPr>
          <w:ilvl w:val="0"/>
          <w:numId w:val="6"/>
        </w:numPr>
        <w:rPr>
          <w:b/>
          <w:bCs/>
          <w:noProof/>
        </w:rPr>
      </w:pPr>
      <w:r>
        <w:rPr>
          <w:noProof/>
        </w:rPr>
        <w:t>Before and after administering medication or sunscreen</w:t>
      </w:r>
    </w:p>
    <w:p w14:paraId="0D6A4AD4" w14:textId="77777777" w:rsidR="005335CD" w:rsidRPr="00C02809" w:rsidRDefault="005335CD" w:rsidP="005335CD">
      <w:pPr>
        <w:pStyle w:val="ListParagraph"/>
        <w:numPr>
          <w:ilvl w:val="0"/>
          <w:numId w:val="6"/>
        </w:numPr>
        <w:rPr>
          <w:b/>
          <w:bCs/>
          <w:noProof/>
        </w:rPr>
      </w:pPr>
      <w:r>
        <w:rPr>
          <w:noProof/>
        </w:rPr>
        <w:t>Before and after using the toilet, and assisting a child with toileting or diapering</w:t>
      </w:r>
    </w:p>
    <w:p w14:paraId="41C5559F" w14:textId="77777777" w:rsidR="005335CD" w:rsidRPr="00C02809" w:rsidRDefault="005335CD" w:rsidP="005335CD">
      <w:pPr>
        <w:pStyle w:val="ListParagraph"/>
        <w:numPr>
          <w:ilvl w:val="0"/>
          <w:numId w:val="6"/>
        </w:numPr>
        <w:rPr>
          <w:b/>
          <w:bCs/>
          <w:noProof/>
        </w:rPr>
      </w:pPr>
      <w:r>
        <w:rPr>
          <w:noProof/>
        </w:rPr>
        <w:t>After handling animals or animal waste</w:t>
      </w:r>
    </w:p>
    <w:p w14:paraId="4A728DDA" w14:textId="77777777" w:rsidR="005335CD" w:rsidRPr="00C02809" w:rsidRDefault="005335CD" w:rsidP="005335CD">
      <w:pPr>
        <w:pStyle w:val="ListParagraph"/>
        <w:numPr>
          <w:ilvl w:val="0"/>
          <w:numId w:val="6"/>
        </w:numPr>
        <w:rPr>
          <w:b/>
          <w:bCs/>
          <w:noProof/>
        </w:rPr>
      </w:pPr>
      <w:r>
        <w:rPr>
          <w:noProof/>
        </w:rPr>
        <w:t>Before and after sensory play</w:t>
      </w:r>
    </w:p>
    <w:p w14:paraId="27B8BCEA" w14:textId="063FA8C2" w:rsidR="005335CD" w:rsidRPr="00C02809" w:rsidRDefault="005335CD" w:rsidP="005335CD">
      <w:pPr>
        <w:pStyle w:val="ListParagraph"/>
        <w:numPr>
          <w:ilvl w:val="0"/>
          <w:numId w:val="6"/>
        </w:numPr>
        <w:rPr>
          <w:b/>
          <w:bCs/>
          <w:noProof/>
        </w:rPr>
      </w:pPr>
      <w:r>
        <w:rPr>
          <w:noProof/>
        </w:rPr>
        <w:t>Entering a classroom</w:t>
      </w:r>
    </w:p>
    <w:p w14:paraId="753412E1" w14:textId="77777777" w:rsidR="005335CD" w:rsidRPr="00C02809" w:rsidRDefault="005335CD" w:rsidP="005335CD">
      <w:pPr>
        <w:pStyle w:val="ListParagraph"/>
        <w:numPr>
          <w:ilvl w:val="0"/>
          <w:numId w:val="6"/>
        </w:numPr>
        <w:rPr>
          <w:b/>
          <w:bCs/>
          <w:noProof/>
        </w:rPr>
      </w:pPr>
      <w:r>
        <w:rPr>
          <w:noProof/>
        </w:rPr>
        <w:t>After coming into contact with a bodily fluids (sneezing, coughing)</w:t>
      </w:r>
    </w:p>
    <w:p w14:paraId="69C53294" w14:textId="77777777" w:rsidR="005335CD" w:rsidRPr="00305CD7" w:rsidRDefault="005335CD" w:rsidP="005335CD">
      <w:pPr>
        <w:pStyle w:val="ListParagraph"/>
        <w:numPr>
          <w:ilvl w:val="0"/>
          <w:numId w:val="6"/>
        </w:numPr>
        <w:rPr>
          <w:b/>
          <w:bCs/>
          <w:noProof/>
        </w:rPr>
      </w:pPr>
      <w:r>
        <w:rPr>
          <w:noProof/>
        </w:rPr>
        <w:t>After handling garbage (staff must wear gloves)</w:t>
      </w:r>
    </w:p>
    <w:p w14:paraId="1D8514E8" w14:textId="7C97320A" w:rsidR="00B05608" w:rsidRDefault="00B05608">
      <w:pPr>
        <w:spacing w:after="0" w:line="259" w:lineRule="auto"/>
        <w:ind w:left="17" w:firstLine="0"/>
        <w:rPr>
          <w:rFonts w:ascii="Calibri" w:eastAsia="Calibri" w:hAnsi="Calibri" w:cs="Calibri"/>
        </w:rPr>
      </w:pPr>
      <w:bookmarkStart w:id="113" w:name="_heading=h.3o7alnk" w:colFirst="0" w:colLast="0"/>
      <w:bookmarkEnd w:id="113"/>
    </w:p>
    <w:p w14:paraId="157FB9E3" w14:textId="77777777" w:rsidR="00B05608" w:rsidRPr="00276E51" w:rsidRDefault="00846B73" w:rsidP="00276E51">
      <w:pPr>
        <w:pStyle w:val="Heading2"/>
      </w:pPr>
      <w:bookmarkStart w:id="114" w:name="_heading=h.23ckvvd" w:colFirst="0" w:colLast="0"/>
      <w:bookmarkStart w:id="115" w:name="_Toc30349699"/>
      <w:bookmarkStart w:id="116" w:name="_Toc30349737"/>
      <w:bookmarkStart w:id="117" w:name="_Toc65687726"/>
      <w:bookmarkEnd w:id="114"/>
      <w:r w:rsidRPr="00276E51">
        <w:t>Allergies</w:t>
      </w:r>
      <w:bookmarkEnd w:id="115"/>
      <w:bookmarkEnd w:id="116"/>
      <w:bookmarkEnd w:id="117"/>
      <w:r w:rsidRPr="00276E51">
        <w:t xml:space="preserve">  </w:t>
      </w:r>
    </w:p>
    <w:p w14:paraId="600AF661" w14:textId="099F33AC" w:rsidR="00B05608" w:rsidRDefault="00846B73" w:rsidP="00D25ADF">
      <w:pPr>
        <w:spacing w:line="240" w:lineRule="auto"/>
        <w:ind w:left="14" w:hanging="14"/>
        <w:jc w:val="both"/>
        <w:rPr>
          <w:rFonts w:ascii="Calibri" w:eastAsia="Calibri" w:hAnsi="Calibri" w:cs="Calibri"/>
        </w:rPr>
      </w:pPr>
      <w:r>
        <w:rPr>
          <w:rFonts w:ascii="Calibri" w:eastAsia="Calibri" w:hAnsi="Calibri" w:cs="Calibri"/>
        </w:rPr>
        <w:t>Please inform us of any allergies or special dietary needs of your child</w:t>
      </w:r>
      <w:r w:rsidR="008A0632">
        <w:rPr>
          <w:rFonts w:ascii="Calibri" w:eastAsia="Calibri" w:hAnsi="Calibri" w:cs="Calibri"/>
        </w:rPr>
        <w:t>.</w:t>
      </w:r>
      <w:r>
        <w:rPr>
          <w:rFonts w:ascii="Calibri" w:eastAsia="Calibri" w:hAnsi="Calibri" w:cs="Calibri"/>
        </w:rPr>
        <w:t xml:space="preserve"> This information will be posted in a prominent place in the kitchen. Children with allergies that require medication must have a medical plan on files. We provide alternative snacks for children with allergies. We support children with severe allergies, and may restrict certain foods like peanuts if </w:t>
      </w:r>
      <w:r w:rsidR="00DC2D5E">
        <w:rPr>
          <w:rFonts w:ascii="Calibri" w:eastAsia="Calibri" w:hAnsi="Calibri" w:cs="Calibri"/>
        </w:rPr>
        <w:t>necessary,</w:t>
      </w:r>
      <w:r>
        <w:rPr>
          <w:rFonts w:ascii="Calibri" w:eastAsia="Calibri" w:hAnsi="Calibri" w:cs="Calibri"/>
        </w:rPr>
        <w:t xml:space="preserve"> to keep our children safe from cross-contamination.  Restricted foods will be posted on the classroom door</w:t>
      </w:r>
      <w:r w:rsidR="008A0632">
        <w:rPr>
          <w:rFonts w:ascii="Calibri" w:eastAsia="Calibri" w:hAnsi="Calibri" w:cs="Calibri"/>
        </w:rPr>
        <w:t xml:space="preserve"> and shared with families </w:t>
      </w:r>
      <w:r w:rsidR="008A0632" w:rsidRPr="00591D1E">
        <w:rPr>
          <w:rFonts w:ascii="Calibri" w:eastAsia="Calibri" w:hAnsi="Calibri" w:cs="Calibri"/>
        </w:rPr>
        <w:t>via ema</w:t>
      </w:r>
      <w:r w:rsidR="00591D1E" w:rsidRPr="00591D1E">
        <w:rPr>
          <w:rFonts w:ascii="Calibri" w:eastAsia="Calibri" w:hAnsi="Calibri" w:cs="Calibri"/>
        </w:rPr>
        <w:t>i</w:t>
      </w:r>
      <w:r w:rsidR="008A0632" w:rsidRPr="00591D1E">
        <w:rPr>
          <w:rFonts w:ascii="Calibri" w:eastAsia="Calibri" w:hAnsi="Calibri" w:cs="Calibri"/>
        </w:rPr>
        <w:t>l.</w:t>
      </w:r>
    </w:p>
    <w:p w14:paraId="49223202" w14:textId="77777777" w:rsidR="007274A3" w:rsidRDefault="007274A3" w:rsidP="00D25ADF">
      <w:pPr>
        <w:pStyle w:val="Heading2"/>
        <w:jc w:val="both"/>
      </w:pPr>
      <w:bookmarkStart w:id="118" w:name="_heading=h.ihv636" w:colFirst="0" w:colLast="0"/>
      <w:bookmarkStart w:id="119" w:name="_Toc30349700"/>
      <w:bookmarkStart w:id="120" w:name="_Toc30349738"/>
      <w:bookmarkEnd w:id="118"/>
    </w:p>
    <w:p w14:paraId="1F9ADAEE" w14:textId="669A50FF" w:rsidR="00B05608" w:rsidRPr="00276E51" w:rsidRDefault="00846B73" w:rsidP="00D25ADF">
      <w:pPr>
        <w:pStyle w:val="Heading2"/>
        <w:jc w:val="both"/>
      </w:pPr>
      <w:bookmarkStart w:id="121" w:name="_Toc65687727"/>
      <w:r w:rsidRPr="00276E51">
        <w:t>Emergencies</w:t>
      </w:r>
      <w:bookmarkEnd w:id="119"/>
      <w:bookmarkEnd w:id="120"/>
      <w:bookmarkEnd w:id="121"/>
      <w:r w:rsidRPr="00276E51">
        <w:t xml:space="preserve"> </w:t>
      </w:r>
    </w:p>
    <w:p w14:paraId="12CDA153" w14:textId="7731E83F" w:rsidR="00B05608" w:rsidRDefault="00846B73" w:rsidP="00D25ADF">
      <w:pPr>
        <w:ind w:left="12"/>
        <w:jc w:val="both"/>
        <w:rPr>
          <w:rFonts w:ascii="Calibri" w:eastAsia="Calibri" w:hAnsi="Calibri" w:cs="Calibri"/>
        </w:rPr>
      </w:pPr>
      <w:r>
        <w:rPr>
          <w:rFonts w:ascii="Calibri" w:eastAsia="Calibri" w:hAnsi="Calibri" w:cs="Calibri"/>
        </w:rPr>
        <w:t xml:space="preserve">Should a disaster occur, we have emergency supplies for each child, as well as emergency </w:t>
      </w:r>
      <w:r w:rsidR="00E36CFB">
        <w:rPr>
          <w:rFonts w:ascii="Calibri" w:eastAsia="Calibri" w:hAnsi="Calibri" w:cs="Calibri"/>
        </w:rPr>
        <w:t xml:space="preserve">and </w:t>
      </w:r>
      <w:r>
        <w:rPr>
          <w:rFonts w:ascii="Calibri" w:eastAsia="Calibri" w:hAnsi="Calibri" w:cs="Calibri"/>
        </w:rPr>
        <w:t>evacuation procedures. If the Highlands Recreation Center becomes uninhabitable by fire or other disasters, the children will be escorted to a designated safe space, such as Highlands Elementary School located on Newport Street</w:t>
      </w:r>
      <w:r w:rsidR="00A662DD">
        <w:rPr>
          <w:rFonts w:ascii="Calibri" w:eastAsia="Calibri" w:hAnsi="Calibri" w:cs="Calibri"/>
        </w:rPr>
        <w:t xml:space="preserve"> or Crystal Springs United Methodist Church</w:t>
      </w:r>
      <w:r>
        <w:rPr>
          <w:rFonts w:ascii="Calibri" w:eastAsia="Calibri" w:hAnsi="Calibri" w:cs="Calibri"/>
        </w:rPr>
        <w:t xml:space="preserve">. </w:t>
      </w:r>
      <w:r w:rsidR="00DC2D5E">
        <w:rPr>
          <w:rFonts w:ascii="Calibri" w:eastAsia="Calibri" w:hAnsi="Calibri" w:cs="Calibri"/>
        </w:rPr>
        <w:t xml:space="preserve">Directors will contact parents following an emergency. </w:t>
      </w:r>
    </w:p>
    <w:p w14:paraId="75B29DDA"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605EB6F2" w14:textId="77777777" w:rsidR="00B05608" w:rsidRPr="00276E51" w:rsidRDefault="00846B73" w:rsidP="00276E51">
      <w:pPr>
        <w:pStyle w:val="Heading2"/>
      </w:pPr>
      <w:bookmarkStart w:id="122" w:name="_heading=h.32hioqz" w:colFirst="0" w:colLast="0"/>
      <w:bookmarkStart w:id="123" w:name="_Toc30349701"/>
      <w:bookmarkStart w:id="124" w:name="_Toc30349739"/>
      <w:bookmarkStart w:id="125" w:name="_Toc65687728"/>
      <w:bookmarkEnd w:id="122"/>
      <w:r w:rsidRPr="00276E51">
        <w:t>School Closure</w:t>
      </w:r>
      <w:bookmarkEnd w:id="123"/>
      <w:bookmarkEnd w:id="124"/>
      <w:bookmarkEnd w:id="125"/>
      <w:r w:rsidRPr="00276E51">
        <w:t xml:space="preserve"> </w:t>
      </w:r>
    </w:p>
    <w:p w14:paraId="2C9D3A68" w14:textId="54324459" w:rsidR="00B05608" w:rsidRDefault="008A0632" w:rsidP="00D25ADF">
      <w:pPr>
        <w:spacing w:after="47"/>
        <w:ind w:left="12"/>
        <w:jc w:val="both"/>
        <w:rPr>
          <w:rFonts w:ascii="Calibri" w:eastAsia="Calibri" w:hAnsi="Calibri" w:cs="Calibri"/>
        </w:rPr>
      </w:pPr>
      <w:r>
        <w:rPr>
          <w:rFonts w:ascii="Calibri" w:eastAsia="Calibri" w:hAnsi="Calibri" w:cs="Calibri"/>
        </w:rPr>
        <w:t>The</w:t>
      </w:r>
      <w:r w:rsidR="00846B73">
        <w:rPr>
          <w:rFonts w:ascii="Calibri" w:eastAsia="Calibri" w:hAnsi="Calibri" w:cs="Calibri"/>
        </w:rPr>
        <w:t xml:space="preserve"> EEC Director</w:t>
      </w:r>
      <w:r>
        <w:rPr>
          <w:rFonts w:ascii="Calibri" w:eastAsia="Calibri" w:hAnsi="Calibri" w:cs="Calibri"/>
        </w:rPr>
        <w:t xml:space="preserve"> in coordination with the General Manager may decide</w:t>
      </w:r>
      <w:r w:rsidR="00846B73">
        <w:rPr>
          <w:rFonts w:ascii="Calibri" w:eastAsia="Calibri" w:hAnsi="Calibri" w:cs="Calibri"/>
        </w:rPr>
        <w:t xml:space="preserve"> to close the school</w:t>
      </w:r>
      <w:r>
        <w:rPr>
          <w:rFonts w:ascii="Calibri" w:eastAsia="Calibri" w:hAnsi="Calibri" w:cs="Calibri"/>
        </w:rPr>
        <w:t xml:space="preserve"> for </w:t>
      </w:r>
      <w:r w:rsidR="00846B73">
        <w:rPr>
          <w:rFonts w:ascii="Calibri" w:eastAsia="Calibri" w:hAnsi="Calibri" w:cs="Calibri"/>
        </w:rPr>
        <w:t>the following conditions</w:t>
      </w:r>
      <w:r>
        <w:rPr>
          <w:rFonts w:ascii="Calibri" w:eastAsia="Calibri" w:hAnsi="Calibri" w:cs="Calibri"/>
        </w:rPr>
        <w:t xml:space="preserve">: </w:t>
      </w:r>
      <w:r w:rsidR="00846B73">
        <w:rPr>
          <w:rFonts w:ascii="Calibri" w:eastAsia="Calibri" w:hAnsi="Calibri" w:cs="Calibri"/>
        </w:rPr>
        <w:t>prolonged period without heat</w:t>
      </w:r>
      <w:r w:rsidR="00DC2D5E">
        <w:rPr>
          <w:rFonts w:ascii="Calibri" w:eastAsia="Calibri" w:hAnsi="Calibri" w:cs="Calibri"/>
        </w:rPr>
        <w:t xml:space="preserve"> or electricity</w:t>
      </w:r>
      <w:r w:rsidR="00846B73">
        <w:rPr>
          <w:rFonts w:ascii="Calibri" w:eastAsia="Calibri" w:hAnsi="Calibri" w:cs="Calibri"/>
        </w:rPr>
        <w:t>, no water, poor air quality</w:t>
      </w:r>
      <w:r>
        <w:rPr>
          <w:rFonts w:ascii="Calibri" w:eastAsia="Calibri" w:hAnsi="Calibri" w:cs="Calibri"/>
        </w:rPr>
        <w:t>, and</w:t>
      </w:r>
      <w:r w:rsidR="00846B73">
        <w:rPr>
          <w:rFonts w:ascii="Calibri" w:eastAsia="Calibri" w:hAnsi="Calibri" w:cs="Calibri"/>
        </w:rPr>
        <w:t xml:space="preserve"> dangerous driving or working conditions for our staff or students. </w:t>
      </w:r>
      <w:r>
        <w:rPr>
          <w:rFonts w:ascii="Calibri" w:eastAsia="Calibri" w:hAnsi="Calibri" w:cs="Calibri"/>
        </w:rPr>
        <w:t xml:space="preserve">School closures will be communicated to parents by phone, email or in person. </w:t>
      </w:r>
    </w:p>
    <w:p w14:paraId="1CA38AB9" w14:textId="3FE55BBB" w:rsidR="00B05608" w:rsidRDefault="00846B73" w:rsidP="007274A3">
      <w:pPr>
        <w:spacing w:after="0" w:line="259" w:lineRule="auto"/>
        <w:ind w:left="0" w:firstLine="0"/>
        <w:rPr>
          <w:rFonts w:ascii="Calibri" w:eastAsia="Calibri" w:hAnsi="Calibri" w:cs="Calibri"/>
        </w:rPr>
      </w:pPr>
      <w:r>
        <w:rPr>
          <w:rFonts w:ascii="Calibri" w:eastAsia="Calibri" w:hAnsi="Calibri" w:cs="Calibri"/>
          <w:b/>
          <w:sz w:val="28"/>
          <w:szCs w:val="28"/>
        </w:rPr>
        <w:t xml:space="preserve"> </w:t>
      </w:r>
    </w:p>
    <w:p w14:paraId="490D999F" w14:textId="5B86C4A5" w:rsidR="00B05608" w:rsidRPr="004A2DDA" w:rsidRDefault="00846B73" w:rsidP="004A2DDA">
      <w:pPr>
        <w:pStyle w:val="Heading1"/>
        <w:ind w:left="0" w:right="-18"/>
      </w:pPr>
      <w:bookmarkStart w:id="126" w:name="_Toc30349702"/>
      <w:bookmarkStart w:id="127" w:name="_Toc30349740"/>
      <w:bookmarkStart w:id="128" w:name="_Toc65687729"/>
      <w:r w:rsidRPr="004A2DDA">
        <w:t>Classroom Policies</w:t>
      </w:r>
      <w:bookmarkEnd w:id="126"/>
      <w:bookmarkEnd w:id="127"/>
      <w:bookmarkEnd w:id="128"/>
      <w:r w:rsidRPr="004A2DDA">
        <w:t xml:space="preserve"> </w:t>
      </w:r>
    </w:p>
    <w:p w14:paraId="29CB4E5E" w14:textId="77777777" w:rsidR="00735C94" w:rsidRDefault="00735C94" w:rsidP="00735C94"/>
    <w:p w14:paraId="778A2B4F" w14:textId="77777777" w:rsidR="00735C94" w:rsidRPr="004A2DDA" w:rsidRDefault="00735C94" w:rsidP="004A2DDA">
      <w:pPr>
        <w:pStyle w:val="Heading2"/>
      </w:pPr>
      <w:bookmarkStart w:id="129" w:name="_Toc30349703"/>
      <w:bookmarkStart w:id="130" w:name="_Toc30349741"/>
      <w:bookmarkStart w:id="131" w:name="_Toc65687730"/>
      <w:r w:rsidRPr="004A2DDA">
        <w:t>Baby Sitting</w:t>
      </w:r>
      <w:bookmarkEnd w:id="129"/>
      <w:bookmarkEnd w:id="130"/>
      <w:bookmarkEnd w:id="131"/>
      <w:r w:rsidRPr="004A2DDA">
        <w:t xml:space="preserve"> </w:t>
      </w:r>
    </w:p>
    <w:p w14:paraId="0AAC7AA0" w14:textId="0BC1E37A" w:rsidR="00735C94" w:rsidRPr="000213A6" w:rsidRDefault="00735C94" w:rsidP="00D25ADF">
      <w:pPr>
        <w:jc w:val="both"/>
        <w:rPr>
          <w:rFonts w:asciiTheme="minorHAnsi" w:eastAsiaTheme="minorHAnsi" w:hAnsiTheme="minorHAnsi" w:cstheme="minorHAnsi"/>
        </w:rPr>
      </w:pPr>
      <w:bookmarkStart w:id="132" w:name="_Toc7451891"/>
      <w:r w:rsidRPr="000213A6">
        <w:rPr>
          <w:rFonts w:asciiTheme="minorHAnsi" w:hAnsiTheme="minorHAnsi" w:cstheme="minorHAnsi"/>
        </w:rPr>
        <w:t xml:space="preserve">The District recognizes that staff members are occasionally offered the opportunity to provide babysitting services to families who are also either occasional or regular patrons of the Highlands Recreation District.  This is a mutually beneficial arrangement between families and various individuals, currently employed by the HRD, hereinafter referred to as </w:t>
      </w:r>
      <w:r w:rsidR="00D93214">
        <w:rPr>
          <w:rFonts w:asciiTheme="minorHAnsi" w:hAnsiTheme="minorHAnsi" w:cstheme="minorHAnsi"/>
        </w:rPr>
        <w:t>b</w:t>
      </w:r>
      <w:r w:rsidRPr="000213A6">
        <w:rPr>
          <w:rFonts w:asciiTheme="minorHAnsi" w:hAnsiTheme="minorHAnsi" w:cstheme="minorHAnsi"/>
        </w:rPr>
        <w:t xml:space="preserve">abysitters, as it provides families with piece of mind by having known and trusted adults caring for their children, and </w:t>
      </w:r>
      <w:r w:rsidR="00D93214">
        <w:rPr>
          <w:rFonts w:asciiTheme="minorHAnsi" w:hAnsiTheme="minorHAnsi" w:cstheme="minorHAnsi"/>
        </w:rPr>
        <w:t>b</w:t>
      </w:r>
      <w:r w:rsidRPr="000213A6">
        <w:rPr>
          <w:rFonts w:asciiTheme="minorHAnsi" w:hAnsiTheme="minorHAnsi" w:cstheme="minorHAnsi"/>
        </w:rPr>
        <w:t xml:space="preserve">abysitters gain additional income. </w:t>
      </w:r>
    </w:p>
    <w:p w14:paraId="15E90898" w14:textId="77777777" w:rsidR="00735C94" w:rsidRPr="000213A6" w:rsidRDefault="00735C94" w:rsidP="00D25ADF">
      <w:pPr>
        <w:spacing w:line="252" w:lineRule="auto"/>
        <w:ind w:left="1"/>
        <w:jc w:val="both"/>
        <w:rPr>
          <w:rFonts w:asciiTheme="minorHAnsi" w:hAnsiTheme="minorHAnsi" w:cstheme="minorHAnsi"/>
        </w:rPr>
      </w:pPr>
      <w:r w:rsidRPr="000213A6">
        <w:rPr>
          <w:rFonts w:asciiTheme="minorHAnsi" w:hAnsiTheme="minorHAnsi" w:cstheme="minorHAnsi"/>
        </w:rPr>
        <w:t> </w:t>
      </w:r>
    </w:p>
    <w:p w14:paraId="27FB791A" w14:textId="77777777" w:rsidR="00735C94" w:rsidRPr="000213A6" w:rsidRDefault="00735C94" w:rsidP="00D25ADF">
      <w:pPr>
        <w:jc w:val="both"/>
        <w:rPr>
          <w:rFonts w:asciiTheme="minorHAnsi" w:hAnsiTheme="minorHAnsi" w:cstheme="minorHAnsi"/>
        </w:rPr>
      </w:pPr>
      <w:r w:rsidRPr="000213A6">
        <w:rPr>
          <w:rFonts w:asciiTheme="minorHAnsi" w:hAnsiTheme="minorHAnsi" w:cstheme="minorHAnsi"/>
        </w:rPr>
        <w:t xml:space="preserve">While the HRD does not encourage such arrangements, it is in everyone’s best interest that the nature of the arrangement and the consequent transfer of liability be clear to all: </w:t>
      </w:r>
    </w:p>
    <w:p w14:paraId="756191AA" w14:textId="77777777" w:rsidR="00735C94" w:rsidRPr="000213A6" w:rsidRDefault="00735C94" w:rsidP="00D25ADF">
      <w:pPr>
        <w:spacing w:line="252" w:lineRule="auto"/>
        <w:ind w:left="1"/>
        <w:jc w:val="both"/>
        <w:rPr>
          <w:rFonts w:asciiTheme="minorHAnsi" w:hAnsiTheme="minorHAnsi" w:cstheme="minorHAnsi"/>
        </w:rPr>
      </w:pPr>
      <w:r w:rsidRPr="000213A6">
        <w:rPr>
          <w:rFonts w:asciiTheme="minorHAnsi" w:hAnsiTheme="minorHAnsi" w:cstheme="minorHAnsi"/>
        </w:rPr>
        <w:t> </w:t>
      </w:r>
    </w:p>
    <w:p w14:paraId="3B1E21F1" w14:textId="19462834" w:rsidR="00735C94" w:rsidRPr="000213A6" w:rsidRDefault="00735C94" w:rsidP="00D25ADF">
      <w:pPr>
        <w:numPr>
          <w:ilvl w:val="0"/>
          <w:numId w:val="2"/>
        </w:numPr>
        <w:spacing w:after="5" w:line="242"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If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is caring for a child immediately following an HRD childcare program, any District liability for childcare services ends at the time the child is signed out of the program, after which time the HRD staff member becomes the sole responsible party, i.e.,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w:t>
      </w:r>
    </w:p>
    <w:p w14:paraId="0E08E5B5" w14:textId="62E58B87" w:rsidR="00735C94" w:rsidRPr="000213A6" w:rsidRDefault="00735C94" w:rsidP="00D25ADF">
      <w:pPr>
        <w:numPr>
          <w:ilvl w:val="0"/>
          <w:numId w:val="2"/>
        </w:numPr>
        <w:spacing w:after="5" w:line="242"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If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is caring for a child immediately following any other HRD event or program, any District or contractor liability ends at the time the event or program ends or at the time the child leaves the event or program, whichever is earlier, after which time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becomes the sole responsible party. </w:t>
      </w:r>
    </w:p>
    <w:p w14:paraId="06610B5A" w14:textId="77777777" w:rsidR="00735C94" w:rsidRPr="000213A6" w:rsidRDefault="00735C94" w:rsidP="00D25ADF">
      <w:pPr>
        <w:numPr>
          <w:ilvl w:val="0"/>
          <w:numId w:val="2"/>
        </w:numPr>
        <w:spacing w:after="5"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The District’s general liability coverage is in place, as it is for any guests on District property, until the child and Babysitter leave District premises. </w:t>
      </w:r>
    </w:p>
    <w:p w14:paraId="53FD30D2" w14:textId="3E94C083" w:rsidR="00735C94" w:rsidRPr="000213A6" w:rsidRDefault="00735C94" w:rsidP="00D25ADF">
      <w:pPr>
        <w:numPr>
          <w:ilvl w:val="0"/>
          <w:numId w:val="2"/>
        </w:numPr>
        <w:spacing w:after="5" w:line="242"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The District does not retain any liability for any time during which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transports the child or otherwise provides care for the child.  In the event of car travel,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abysitter’s personal </w:t>
      </w:r>
      <w:r w:rsidRPr="000213A6">
        <w:rPr>
          <w:rFonts w:asciiTheme="minorHAnsi" w:eastAsia="Times New Roman" w:hAnsiTheme="minorHAnsi" w:cstheme="minorHAnsi"/>
        </w:rPr>
        <w:lastRenderedPageBreak/>
        <w:t xml:space="preserve">insurance may be the sole coverage, and the District makes no representations as to the existence of or level of such coverage. </w:t>
      </w:r>
    </w:p>
    <w:p w14:paraId="3346B9D0" w14:textId="77777777" w:rsidR="00735C94" w:rsidRPr="000213A6" w:rsidRDefault="00735C94" w:rsidP="00D25ADF">
      <w:pPr>
        <w:numPr>
          <w:ilvl w:val="0"/>
          <w:numId w:val="2"/>
        </w:numPr>
        <w:spacing w:after="5"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While the District properly vets all staff members who interact with children at our facility, any vetting for any care and/or transport outside of District programs is the sole responsibility of the family. </w:t>
      </w:r>
    </w:p>
    <w:p w14:paraId="3B532C04" w14:textId="34291E13" w:rsidR="00735C94" w:rsidRPr="000213A6" w:rsidRDefault="00735C94" w:rsidP="00D25ADF">
      <w:pPr>
        <w:numPr>
          <w:ilvl w:val="0"/>
          <w:numId w:val="2"/>
        </w:numPr>
        <w:spacing w:after="5"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Any financial arrangement is solely between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and the family.   </w:t>
      </w:r>
    </w:p>
    <w:p w14:paraId="0216B0B0" w14:textId="383D0EE0" w:rsidR="00B05608" w:rsidRPr="007274A3" w:rsidRDefault="00735C94" w:rsidP="00D25ADF">
      <w:pPr>
        <w:numPr>
          <w:ilvl w:val="0"/>
          <w:numId w:val="2"/>
        </w:numPr>
        <w:spacing w:after="322"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HRD staff members are not under any obligation to provide care outside of District programs. </w:t>
      </w:r>
      <w:bookmarkEnd w:id="132"/>
      <w:r w:rsidR="00846B73" w:rsidRPr="007274A3">
        <w:rPr>
          <w:rFonts w:ascii="Calibri" w:eastAsia="Calibri" w:hAnsi="Calibri" w:cs="Calibri"/>
          <w:b/>
          <w:sz w:val="28"/>
          <w:szCs w:val="28"/>
        </w:rPr>
        <w:t xml:space="preserve"> </w:t>
      </w:r>
    </w:p>
    <w:p w14:paraId="3B84F268" w14:textId="77777777" w:rsidR="00B05608" w:rsidRPr="004A2DDA" w:rsidRDefault="00846B73" w:rsidP="00D25ADF">
      <w:pPr>
        <w:pStyle w:val="Heading2"/>
        <w:jc w:val="both"/>
      </w:pPr>
      <w:bookmarkStart w:id="133" w:name="_heading=h.41mghml" w:colFirst="0" w:colLast="0"/>
      <w:bookmarkStart w:id="134" w:name="_Toc30349704"/>
      <w:bookmarkStart w:id="135" w:name="_Toc30349742"/>
      <w:bookmarkStart w:id="136" w:name="_Toc65687731"/>
      <w:bookmarkEnd w:id="133"/>
      <w:r w:rsidRPr="004A2DDA">
        <w:t>What to bring to school?</w:t>
      </w:r>
      <w:bookmarkEnd w:id="134"/>
      <w:bookmarkEnd w:id="135"/>
      <w:bookmarkEnd w:id="136"/>
    </w:p>
    <w:p w14:paraId="76544889" w14:textId="310C4637" w:rsidR="00190168" w:rsidRPr="00190168" w:rsidRDefault="00846B73" w:rsidP="00D25ADF">
      <w:pPr>
        <w:pStyle w:val="PlainText"/>
        <w:jc w:val="both"/>
        <w:rPr>
          <w:rFonts w:asciiTheme="minorHAnsi" w:hAnsiTheme="minorHAnsi" w:cstheme="minorHAnsi"/>
          <w:sz w:val="24"/>
          <w:szCs w:val="24"/>
        </w:rPr>
      </w:pPr>
      <w:r w:rsidRPr="00190168">
        <w:rPr>
          <w:rFonts w:eastAsia="Calibri" w:cs="Calibri"/>
          <w:sz w:val="24"/>
          <w:szCs w:val="24"/>
        </w:rPr>
        <w:t xml:space="preserve">Each day your child should bring a backpack with a change of clothes and a water bottle. </w:t>
      </w:r>
      <w:r w:rsidR="00190168" w:rsidRPr="00190168">
        <w:rPr>
          <w:rFonts w:eastAsia="Calibri" w:cs="Calibri"/>
          <w:sz w:val="24"/>
          <w:szCs w:val="24"/>
        </w:rPr>
        <w:t xml:space="preserve">Clothes may also be left in the child’s cubby. </w:t>
      </w:r>
      <w:r w:rsidRPr="00190168">
        <w:rPr>
          <w:rFonts w:eastAsia="Calibri" w:cs="Calibri"/>
          <w:sz w:val="24"/>
          <w:szCs w:val="24"/>
        </w:rPr>
        <w:t xml:space="preserve">Please label all clothing items brought to school. </w:t>
      </w:r>
      <w:r>
        <w:rPr>
          <w:rFonts w:eastAsia="Calibri" w:cs="Calibri"/>
        </w:rPr>
        <w:t xml:space="preserve"> </w:t>
      </w:r>
      <w:r w:rsidR="00190168">
        <w:rPr>
          <w:rFonts w:asciiTheme="minorHAnsi" w:hAnsiTheme="minorHAnsi" w:cstheme="minorHAnsi"/>
          <w:sz w:val="24"/>
          <w:szCs w:val="24"/>
        </w:rPr>
        <w:t>W</w:t>
      </w:r>
      <w:r w:rsidR="00190168" w:rsidRPr="00190168">
        <w:rPr>
          <w:rFonts w:asciiTheme="minorHAnsi" w:hAnsiTheme="minorHAnsi" w:cstheme="minorHAnsi"/>
          <w:sz w:val="24"/>
          <w:szCs w:val="24"/>
        </w:rPr>
        <w:t>e ask you to refrain from sending toys from home with your child to school</w:t>
      </w:r>
      <w:r w:rsidR="00A662DD">
        <w:rPr>
          <w:rFonts w:asciiTheme="minorHAnsi" w:hAnsiTheme="minorHAnsi" w:cstheme="minorHAnsi"/>
          <w:sz w:val="24"/>
          <w:szCs w:val="24"/>
        </w:rPr>
        <w:t>.</w:t>
      </w:r>
      <w:r w:rsidR="00190168" w:rsidRPr="00190168">
        <w:rPr>
          <w:rFonts w:asciiTheme="minorHAnsi" w:hAnsiTheme="minorHAnsi" w:cstheme="minorHAnsi"/>
          <w:sz w:val="24"/>
          <w:szCs w:val="24"/>
        </w:rPr>
        <w:t xml:space="preserve"> Comfort items like lovies and soft toys are fine, as some children need extra support separating from their </w:t>
      </w:r>
      <w:r w:rsidR="00E36CFB">
        <w:rPr>
          <w:rFonts w:asciiTheme="minorHAnsi" w:hAnsiTheme="minorHAnsi" w:cstheme="minorHAnsi"/>
          <w:sz w:val="24"/>
          <w:szCs w:val="24"/>
        </w:rPr>
        <w:t>families</w:t>
      </w:r>
      <w:r w:rsidR="00190168" w:rsidRPr="00190168">
        <w:rPr>
          <w:rFonts w:asciiTheme="minorHAnsi" w:hAnsiTheme="minorHAnsi" w:cstheme="minorHAnsi"/>
          <w:sz w:val="24"/>
          <w:szCs w:val="24"/>
        </w:rPr>
        <w:t xml:space="preserve">. There are a number of reasons why we have this toy policy: our teachers are intentional with the curriculum materials that are in the classroom; secondly, we cannot be responsible for toys from home getting lost or broken; and finally toys from home create challenging situations around sharing and self-regulation. We ask that you leave toys either at home or in the car. </w:t>
      </w:r>
    </w:p>
    <w:p w14:paraId="1A6FAEED" w14:textId="77777777" w:rsidR="00190168" w:rsidRPr="00190168" w:rsidRDefault="00190168" w:rsidP="00D25ADF">
      <w:pPr>
        <w:pStyle w:val="PlainText"/>
        <w:jc w:val="both"/>
        <w:rPr>
          <w:rFonts w:asciiTheme="minorHAnsi" w:hAnsiTheme="minorHAnsi" w:cstheme="minorHAnsi"/>
          <w:sz w:val="24"/>
          <w:szCs w:val="24"/>
        </w:rPr>
      </w:pPr>
      <w:r w:rsidRPr="00190168">
        <w:rPr>
          <w:rFonts w:asciiTheme="minorHAnsi" w:hAnsiTheme="minorHAnsi" w:cstheme="minorHAnsi"/>
          <w:sz w:val="24"/>
          <w:szCs w:val="24"/>
        </w:rPr>
        <w:t xml:space="preserve"> </w:t>
      </w:r>
    </w:p>
    <w:p w14:paraId="122B3A85" w14:textId="73AE45ED" w:rsidR="00B05608" w:rsidRPr="004A2DDA" w:rsidRDefault="00846B73" w:rsidP="00D25ADF">
      <w:pPr>
        <w:pStyle w:val="Heading2"/>
        <w:jc w:val="both"/>
      </w:pPr>
      <w:bookmarkStart w:id="137" w:name="_heading=h.2grqrue" w:colFirst="0" w:colLast="0"/>
      <w:bookmarkStart w:id="138" w:name="_Toc30349705"/>
      <w:bookmarkStart w:id="139" w:name="_Toc30349743"/>
      <w:bookmarkStart w:id="140" w:name="_Toc65687732"/>
      <w:bookmarkEnd w:id="137"/>
      <w:r w:rsidRPr="004A2DDA">
        <w:t>Holidays &amp; Birthdays</w:t>
      </w:r>
      <w:bookmarkEnd w:id="138"/>
      <w:bookmarkEnd w:id="139"/>
      <w:bookmarkEnd w:id="140"/>
      <w:r w:rsidRPr="004A2DDA">
        <w:t xml:space="preserve">  </w:t>
      </w:r>
    </w:p>
    <w:p w14:paraId="1F70B106" w14:textId="77777777"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We recognize each child’s birthday in several ways. Please coordinate with your child’s teacher if you would like to bring in a special celebration or tradition. We ask that if your child’s class includes a child with allergies any celebratory food be </w:t>
      </w:r>
      <w:r w:rsidR="00735C94">
        <w:rPr>
          <w:rFonts w:ascii="Calibri" w:eastAsia="Calibri" w:hAnsi="Calibri" w:cs="Calibri"/>
        </w:rPr>
        <w:t xml:space="preserve">brought from a </w:t>
      </w:r>
      <w:r>
        <w:rPr>
          <w:rFonts w:ascii="Calibri" w:eastAsia="Calibri" w:hAnsi="Calibri" w:cs="Calibri"/>
        </w:rPr>
        <w:t>st</w:t>
      </w:r>
      <w:r w:rsidR="00735C94">
        <w:rPr>
          <w:rFonts w:ascii="Calibri" w:eastAsia="Calibri" w:hAnsi="Calibri" w:cs="Calibri"/>
        </w:rPr>
        <w:t xml:space="preserve">ore. </w:t>
      </w:r>
      <w:r>
        <w:rPr>
          <w:rFonts w:ascii="Calibri" w:eastAsia="Calibri" w:hAnsi="Calibri" w:cs="Calibri"/>
        </w:rPr>
        <w:t xml:space="preserve"> On his/her birthday a child is invited to create a special crown which he or she can wear throughout the day. Holidays and family traditions are important to a child’s culture. We encourage and welcome you to bring or share traditions, </w:t>
      </w:r>
      <w:r w:rsidR="00735C94">
        <w:rPr>
          <w:rFonts w:ascii="Calibri" w:eastAsia="Calibri" w:hAnsi="Calibri" w:cs="Calibri"/>
        </w:rPr>
        <w:t>such as</w:t>
      </w:r>
      <w:r>
        <w:rPr>
          <w:rFonts w:ascii="Calibri" w:eastAsia="Calibri" w:hAnsi="Calibri" w:cs="Calibri"/>
        </w:rPr>
        <w:t xml:space="preserve"> special food, songs or activities, that are important to your family. Doing so fosters an inclusive and respectful community and celebrates each family’s uniqueness. </w:t>
      </w:r>
    </w:p>
    <w:p w14:paraId="4143E934" w14:textId="77777777" w:rsidR="00B05608" w:rsidRDefault="00B05608" w:rsidP="00D25ADF">
      <w:pPr>
        <w:spacing w:after="3" w:line="240" w:lineRule="auto"/>
        <w:ind w:left="12" w:right="-2"/>
        <w:jc w:val="both"/>
        <w:rPr>
          <w:rFonts w:ascii="Calibri" w:eastAsia="Calibri" w:hAnsi="Calibri" w:cs="Calibri"/>
        </w:rPr>
      </w:pPr>
    </w:p>
    <w:p w14:paraId="6556484E" w14:textId="7FBD9B84" w:rsidR="00B05608" w:rsidRPr="004A2DDA" w:rsidRDefault="00846B73" w:rsidP="004A2DDA">
      <w:pPr>
        <w:pStyle w:val="Heading2"/>
      </w:pPr>
      <w:bookmarkStart w:id="141" w:name="_heading=h.vx1227" w:colFirst="0" w:colLast="0"/>
      <w:bookmarkStart w:id="142" w:name="_Toc30349706"/>
      <w:bookmarkStart w:id="143" w:name="_Toc30349744"/>
      <w:bookmarkStart w:id="144" w:name="_Toc65687733"/>
      <w:bookmarkEnd w:id="141"/>
      <w:r w:rsidRPr="004A2DDA">
        <w:t>Clothing</w:t>
      </w:r>
      <w:bookmarkEnd w:id="142"/>
      <w:bookmarkEnd w:id="143"/>
      <w:bookmarkEnd w:id="144"/>
      <w:r w:rsidRPr="004A2DDA">
        <w:t xml:space="preserve">  </w:t>
      </w:r>
    </w:p>
    <w:p w14:paraId="3A20BF10" w14:textId="5C2A6E52" w:rsidR="00B05608" w:rsidRDefault="00846B73">
      <w:pPr>
        <w:spacing w:after="3" w:line="240" w:lineRule="auto"/>
        <w:ind w:left="12" w:right="-2"/>
        <w:jc w:val="both"/>
        <w:rPr>
          <w:rFonts w:ascii="Calibri" w:eastAsia="Calibri" w:hAnsi="Calibri" w:cs="Calibri"/>
        </w:rPr>
      </w:pPr>
      <w:r>
        <w:rPr>
          <w:rFonts w:ascii="Calibri" w:eastAsia="Calibri" w:hAnsi="Calibri" w:cs="Calibri"/>
        </w:rPr>
        <w:t>In keeping with our philosophy of hands</w:t>
      </w:r>
      <w:r w:rsidR="00A662DD">
        <w:rPr>
          <w:rFonts w:ascii="Calibri" w:eastAsia="Calibri" w:hAnsi="Calibri" w:cs="Calibri"/>
        </w:rPr>
        <w:t>-</w:t>
      </w:r>
      <w:r>
        <w:rPr>
          <w:rFonts w:ascii="Calibri" w:eastAsia="Calibri" w:hAnsi="Calibri" w:cs="Calibri"/>
        </w:rPr>
        <w:t xml:space="preserve">on learning and exploration, children will get messy! </w:t>
      </w:r>
      <w:r w:rsidR="00190168">
        <w:rPr>
          <w:rFonts w:ascii="Calibri" w:eastAsia="Calibri" w:hAnsi="Calibri" w:cs="Calibri"/>
        </w:rPr>
        <w:t xml:space="preserve">The paint used in our classrooms </w:t>
      </w:r>
      <w:r w:rsidR="00735C94">
        <w:rPr>
          <w:rFonts w:ascii="Calibri" w:eastAsia="Calibri" w:hAnsi="Calibri" w:cs="Calibri"/>
        </w:rPr>
        <w:t>is</w:t>
      </w:r>
      <w:r w:rsidR="00190168">
        <w:rPr>
          <w:rFonts w:ascii="Calibri" w:eastAsia="Calibri" w:hAnsi="Calibri" w:cs="Calibri"/>
        </w:rPr>
        <w:t xml:space="preserve"> advertised as “non staining”</w:t>
      </w:r>
      <w:r w:rsidR="00735C94">
        <w:rPr>
          <w:rFonts w:ascii="Calibri" w:eastAsia="Calibri" w:hAnsi="Calibri" w:cs="Calibri"/>
        </w:rPr>
        <w:t>, but</w:t>
      </w:r>
      <w:r w:rsidR="00190168">
        <w:rPr>
          <w:rFonts w:ascii="Calibri" w:eastAsia="Calibri" w:hAnsi="Calibri" w:cs="Calibri"/>
        </w:rPr>
        <w:t xml:space="preserve"> may be difficult to remove. </w:t>
      </w:r>
      <w:r>
        <w:rPr>
          <w:rFonts w:ascii="Calibri" w:eastAsia="Calibri" w:hAnsi="Calibri" w:cs="Calibri"/>
        </w:rPr>
        <w:t>We strongly urge you to send your child in play clothes and sensible shoes for outdoor play. Closed toe shoes that children can take on and off themselves are requested. During the winter months, we will go outside in inclement weather,</w:t>
      </w:r>
      <w:r w:rsidR="00D93214">
        <w:rPr>
          <w:rFonts w:ascii="Calibri" w:eastAsia="Calibri" w:hAnsi="Calibri" w:cs="Calibri"/>
        </w:rPr>
        <w:t xml:space="preserve"> </w:t>
      </w:r>
      <w:r w:rsidR="00E36CFB">
        <w:rPr>
          <w:rFonts w:ascii="Calibri" w:eastAsia="Calibri" w:hAnsi="Calibri" w:cs="Calibri"/>
        </w:rPr>
        <w:t>and therefore</w:t>
      </w:r>
      <w:r>
        <w:rPr>
          <w:rFonts w:ascii="Calibri" w:eastAsia="Calibri" w:hAnsi="Calibri" w:cs="Calibri"/>
        </w:rPr>
        <w:t xml:space="preserve"> ask that you send your child in appropriate clothing.</w:t>
      </w:r>
      <w:r w:rsidR="00190168">
        <w:rPr>
          <w:rFonts w:ascii="Calibri" w:eastAsia="Calibri" w:hAnsi="Calibri" w:cs="Calibri"/>
        </w:rPr>
        <w:t xml:space="preserve"> Appropriate clothing includes shoes that can</w:t>
      </w:r>
      <w:r w:rsidR="00735C94">
        <w:rPr>
          <w:rFonts w:ascii="Calibri" w:eastAsia="Calibri" w:hAnsi="Calibri" w:cs="Calibri"/>
        </w:rPr>
        <w:t xml:space="preserve"> get</w:t>
      </w:r>
      <w:r w:rsidR="00190168">
        <w:rPr>
          <w:rFonts w:ascii="Calibri" w:eastAsia="Calibri" w:hAnsi="Calibri" w:cs="Calibri"/>
        </w:rPr>
        <w:t xml:space="preserve"> wet and jackets that are warm and waterproof. Families are welcome to leave rainboots, water shoes and rain</w:t>
      </w:r>
      <w:r w:rsidR="00E85939">
        <w:rPr>
          <w:rFonts w:ascii="Calibri" w:eastAsia="Calibri" w:hAnsi="Calibri" w:cs="Calibri"/>
        </w:rPr>
        <w:t xml:space="preserve"> </w:t>
      </w:r>
      <w:r w:rsidR="00190168">
        <w:rPr>
          <w:rFonts w:ascii="Calibri" w:eastAsia="Calibri" w:hAnsi="Calibri" w:cs="Calibri"/>
        </w:rPr>
        <w:t>suits in the classroom</w:t>
      </w:r>
      <w:r w:rsidR="00735C94">
        <w:rPr>
          <w:rFonts w:ascii="Calibri" w:eastAsia="Calibri" w:hAnsi="Calibri" w:cs="Calibri"/>
        </w:rPr>
        <w:t xml:space="preserve"> shoe basket</w:t>
      </w:r>
      <w:r w:rsidR="00190168">
        <w:rPr>
          <w:rFonts w:ascii="Calibri" w:eastAsia="Calibri" w:hAnsi="Calibri" w:cs="Calibri"/>
        </w:rPr>
        <w:t xml:space="preserve">. </w:t>
      </w:r>
    </w:p>
    <w:p w14:paraId="154EA3C7" w14:textId="77777777" w:rsidR="00B05608" w:rsidRDefault="00B05608">
      <w:pPr>
        <w:spacing w:after="78" w:line="259" w:lineRule="auto"/>
        <w:ind w:left="12"/>
        <w:rPr>
          <w:rFonts w:ascii="Calibri" w:eastAsia="Calibri" w:hAnsi="Calibri" w:cs="Calibri"/>
        </w:rPr>
      </w:pPr>
    </w:p>
    <w:p w14:paraId="04EDD067" w14:textId="28041D74" w:rsidR="00B05608" w:rsidRDefault="00846B73" w:rsidP="004A1A24">
      <w:pPr>
        <w:pStyle w:val="Heading2"/>
      </w:pPr>
      <w:bookmarkStart w:id="145" w:name="_heading=h.3fwokq0" w:colFirst="0" w:colLast="0"/>
      <w:bookmarkStart w:id="146" w:name="_Toc30349707"/>
      <w:bookmarkStart w:id="147" w:name="_Toc30349745"/>
      <w:bookmarkStart w:id="148" w:name="_Toc65687734"/>
      <w:bookmarkEnd w:id="145"/>
      <w:r w:rsidRPr="004A2DDA">
        <w:t>Toilet Training</w:t>
      </w:r>
      <w:r>
        <w:t xml:space="preserve"> ​</w:t>
      </w:r>
      <w:bookmarkEnd w:id="146"/>
      <w:bookmarkEnd w:id="147"/>
      <w:bookmarkEnd w:id="148"/>
      <w:r>
        <w:t xml:space="preserve"> </w:t>
      </w:r>
    </w:p>
    <w:p w14:paraId="3260C15B" w14:textId="1471039A" w:rsidR="00B05608" w:rsidRDefault="00846B73" w:rsidP="00D25ADF">
      <w:pPr>
        <w:spacing w:after="58"/>
        <w:ind w:left="12" w:right="403"/>
        <w:jc w:val="both"/>
        <w:rPr>
          <w:rFonts w:ascii="Calibri" w:eastAsia="Calibri" w:hAnsi="Calibri" w:cs="Calibri"/>
          <w:b/>
          <w:sz w:val="22"/>
          <w:szCs w:val="22"/>
        </w:rPr>
      </w:pPr>
      <w:r>
        <w:rPr>
          <w:rFonts w:ascii="Calibri" w:eastAsia="Calibri" w:hAnsi="Calibri" w:cs="Calibri"/>
        </w:rPr>
        <w:t xml:space="preserve">Parents of children in diapers or training pants are asked to bring an adequate supply. </w:t>
      </w:r>
      <w:r w:rsidR="00E36CFB">
        <w:rPr>
          <w:rFonts w:ascii="Calibri" w:eastAsia="Calibri" w:hAnsi="Calibri" w:cs="Calibri"/>
        </w:rPr>
        <w:t xml:space="preserve">We ask that families provide pull-ups with pull away tabs when children are potty training to make it easier for teachers to assist in changing in the bathroom. </w:t>
      </w:r>
      <w:r>
        <w:rPr>
          <w:rFonts w:ascii="Calibri" w:eastAsia="Calibri" w:hAnsi="Calibri" w:cs="Calibri"/>
        </w:rPr>
        <w:t>We supply Kirkland Baby Wipes</w:t>
      </w:r>
      <w:r w:rsidR="00190168">
        <w:rPr>
          <w:rFonts w:ascii="Calibri" w:eastAsia="Calibri" w:hAnsi="Calibri" w:cs="Calibri"/>
        </w:rPr>
        <w:t>.</w:t>
      </w:r>
      <w:r>
        <w:rPr>
          <w:rFonts w:ascii="Calibri" w:eastAsia="Calibri" w:hAnsi="Calibri" w:cs="Calibri"/>
        </w:rPr>
        <w:t xml:space="preserve"> </w:t>
      </w:r>
      <w:r w:rsidR="00190168">
        <w:rPr>
          <w:rFonts w:ascii="Calibri" w:eastAsia="Calibri" w:hAnsi="Calibri" w:cs="Calibri"/>
        </w:rPr>
        <w:t>I</w:t>
      </w:r>
      <w:r>
        <w:rPr>
          <w:rFonts w:ascii="Calibri" w:eastAsia="Calibri" w:hAnsi="Calibri" w:cs="Calibri"/>
        </w:rPr>
        <w:t xml:space="preserve">f you would prefer a different wipe you must supply your own. When a child shows interest in using a toilet, we will work with families to support toilet training.  </w:t>
      </w:r>
      <w:r>
        <w:rPr>
          <w:rFonts w:ascii="Calibri" w:eastAsia="Calibri" w:hAnsi="Calibri" w:cs="Calibri"/>
          <w:b/>
          <w:sz w:val="22"/>
          <w:szCs w:val="22"/>
        </w:rPr>
        <w:t xml:space="preserve"> </w:t>
      </w:r>
    </w:p>
    <w:p w14:paraId="44E693E7" w14:textId="77777777" w:rsidR="00B05608" w:rsidRDefault="00B05608" w:rsidP="00D25ADF">
      <w:pPr>
        <w:spacing w:after="3" w:line="240" w:lineRule="auto"/>
        <w:ind w:left="12" w:right="-2"/>
        <w:jc w:val="both"/>
        <w:rPr>
          <w:rFonts w:ascii="Calibri" w:eastAsia="Calibri" w:hAnsi="Calibri" w:cs="Calibri"/>
        </w:rPr>
      </w:pPr>
    </w:p>
    <w:p w14:paraId="5CC4E892" w14:textId="40EAA06A" w:rsidR="00B05608" w:rsidRDefault="00846B73" w:rsidP="00D25ADF">
      <w:pPr>
        <w:pStyle w:val="Heading2"/>
        <w:jc w:val="both"/>
      </w:pPr>
      <w:bookmarkStart w:id="149" w:name="_heading=h.1v1yuxt" w:colFirst="0" w:colLast="0"/>
      <w:bookmarkStart w:id="150" w:name="_Toc30349708"/>
      <w:bookmarkStart w:id="151" w:name="_Toc30349746"/>
      <w:bookmarkStart w:id="152" w:name="_Toc65687735"/>
      <w:bookmarkEnd w:id="149"/>
      <w:r w:rsidRPr="004A2DDA">
        <w:lastRenderedPageBreak/>
        <w:t>Monkeys Lunch, Snack &amp; Bedding</w:t>
      </w:r>
      <w:bookmarkEnd w:id="150"/>
      <w:bookmarkEnd w:id="151"/>
      <w:bookmarkEnd w:id="152"/>
    </w:p>
    <w:p w14:paraId="091B1936" w14:textId="77777777"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Children in the Monkey room are required to provide all foods and liquids. Teachers will meet individually with parents, prior to the first day, to develop a needs and services plan, which will be updated quarterly.</w:t>
      </w:r>
    </w:p>
    <w:p w14:paraId="03E28C9B" w14:textId="77777777" w:rsidR="00A662DD" w:rsidRDefault="00A662DD" w:rsidP="00D25ADF">
      <w:pPr>
        <w:jc w:val="both"/>
        <w:rPr>
          <w:rFonts w:ascii="Calibri" w:eastAsia="Calibri" w:hAnsi="Calibri" w:cs="Calibri"/>
        </w:rPr>
      </w:pPr>
    </w:p>
    <w:p w14:paraId="6FA2DCDE" w14:textId="17D93C14" w:rsidR="00B05608" w:rsidRDefault="00846B73" w:rsidP="00D25ADF">
      <w:pPr>
        <w:jc w:val="both"/>
        <w:rPr>
          <w:rFonts w:ascii="Calibri" w:eastAsia="Calibri" w:hAnsi="Calibri" w:cs="Calibri"/>
        </w:rPr>
      </w:pPr>
      <w:r>
        <w:rPr>
          <w:rFonts w:ascii="Calibri" w:eastAsia="Calibri" w:hAnsi="Calibri" w:cs="Calibri"/>
        </w:rPr>
        <w:t>In the Monkey classroom, each child has an individual nap plan</w:t>
      </w:r>
      <w:r w:rsidR="00190168">
        <w:rPr>
          <w:rFonts w:ascii="Calibri" w:eastAsia="Calibri" w:hAnsi="Calibri" w:cs="Calibri"/>
        </w:rPr>
        <w:t xml:space="preserve">. </w:t>
      </w:r>
      <w:r>
        <w:rPr>
          <w:rFonts w:ascii="Calibri" w:eastAsia="Calibri" w:hAnsi="Calibri" w:cs="Calibri"/>
        </w:rPr>
        <w:t xml:space="preserve">We will supply sheets which will be laundered daily. Children are welcome to bring additional bedding to be stored in their cubbies, however, we are unable to launder personal items. Please consider the size of your child’s cubby when choosing personal bedding, as we request that it not be oversized.  </w:t>
      </w:r>
    </w:p>
    <w:p w14:paraId="56002FF3" w14:textId="77777777" w:rsidR="00B05608" w:rsidRDefault="00B05608" w:rsidP="00D25ADF">
      <w:pPr>
        <w:spacing w:after="3" w:line="240" w:lineRule="auto"/>
        <w:ind w:left="0" w:right="-2" w:firstLine="0"/>
        <w:jc w:val="both"/>
        <w:rPr>
          <w:rFonts w:ascii="Calibri" w:eastAsia="Calibri" w:hAnsi="Calibri" w:cs="Calibri"/>
        </w:rPr>
      </w:pPr>
    </w:p>
    <w:p w14:paraId="603C6E7E" w14:textId="49A1AA4E" w:rsidR="00B05608" w:rsidRDefault="00846B73" w:rsidP="00D25ADF">
      <w:pPr>
        <w:pStyle w:val="Heading2"/>
        <w:jc w:val="both"/>
      </w:pPr>
      <w:bookmarkStart w:id="153" w:name="_heading=h.4f1mdlm" w:colFirst="0" w:colLast="0"/>
      <w:bookmarkStart w:id="154" w:name="_Toc30349709"/>
      <w:bookmarkStart w:id="155" w:name="_Toc30349747"/>
      <w:bookmarkStart w:id="156" w:name="_Toc65687736"/>
      <w:bookmarkEnd w:id="153"/>
      <w:r w:rsidRPr="004A2DDA">
        <w:t>Chameleon &amp; Tigers Lunch, Snack &amp; Bedding</w:t>
      </w:r>
      <w:bookmarkEnd w:id="154"/>
      <w:bookmarkEnd w:id="155"/>
      <w:bookmarkEnd w:id="156"/>
    </w:p>
    <w:p w14:paraId="0967C339" w14:textId="77777777"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Children bring lunch to school each day and the class eats together. Please pack lunches that are ready to be eaten as we are not able to heat up food for children in the Chameleon and Tiger rooms. If you would prefer a warm lunch, a thermos works great! We are also unable to refrigerate items for children in the Chameleon and Tiger rooms. Children are not permitted to share food as we need to be careful of allergies or special dietary requirements of individual children. </w:t>
      </w:r>
    </w:p>
    <w:p w14:paraId="6CB92750" w14:textId="77777777" w:rsidR="00B05608" w:rsidRDefault="00B05608" w:rsidP="00D25ADF">
      <w:pPr>
        <w:spacing w:after="3" w:line="240" w:lineRule="auto"/>
        <w:ind w:left="12" w:right="-2"/>
        <w:jc w:val="both"/>
        <w:rPr>
          <w:rFonts w:ascii="Calibri" w:eastAsia="Calibri" w:hAnsi="Calibri" w:cs="Calibri"/>
          <w:b/>
        </w:rPr>
      </w:pPr>
    </w:p>
    <w:p w14:paraId="16261E74" w14:textId="086BA3CA"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Each morning and afternoon the children in the Tiger and Chameleons classrooms </w:t>
      </w:r>
      <w:r w:rsidR="00190168">
        <w:rPr>
          <w:rFonts w:ascii="Calibri" w:eastAsia="Calibri" w:hAnsi="Calibri" w:cs="Calibri"/>
        </w:rPr>
        <w:t xml:space="preserve">are </w:t>
      </w:r>
      <w:r w:rsidR="0004565B">
        <w:rPr>
          <w:rFonts w:ascii="Calibri" w:eastAsia="Calibri" w:hAnsi="Calibri" w:cs="Calibri"/>
        </w:rPr>
        <w:t xml:space="preserve">invited to the </w:t>
      </w:r>
      <w:r>
        <w:rPr>
          <w:rFonts w:ascii="Calibri" w:eastAsia="Calibri" w:hAnsi="Calibri" w:cs="Calibri"/>
        </w:rPr>
        <w:t>snack</w:t>
      </w:r>
      <w:r w:rsidR="0004565B">
        <w:rPr>
          <w:rFonts w:ascii="Calibri" w:eastAsia="Calibri" w:hAnsi="Calibri" w:cs="Calibri"/>
        </w:rPr>
        <w:t xml:space="preserve"> table</w:t>
      </w:r>
      <w:r w:rsidR="00190168">
        <w:rPr>
          <w:rFonts w:ascii="Calibri" w:eastAsia="Calibri" w:hAnsi="Calibri" w:cs="Calibri"/>
        </w:rPr>
        <w:t>.</w:t>
      </w:r>
      <w:r w:rsidR="0004565B">
        <w:rPr>
          <w:rFonts w:ascii="Calibri" w:eastAsia="Calibri" w:hAnsi="Calibri" w:cs="Calibri"/>
        </w:rPr>
        <w:t xml:space="preserve"> Snack is optional and children are never forced to participate. </w:t>
      </w:r>
      <w:r>
        <w:rPr>
          <w:rFonts w:ascii="Calibri" w:eastAsia="Calibri" w:hAnsi="Calibri" w:cs="Calibri"/>
        </w:rPr>
        <w:t xml:space="preserve">Snack will consist of two servings from one of the four food groups, generally a fruit or vegetable and a protein or carbohydrate. We do not provide alternative snacks to children who choose not to eat what is served, </w:t>
      </w:r>
      <w:r w:rsidR="00735C94">
        <w:rPr>
          <w:rFonts w:ascii="Calibri" w:eastAsia="Calibri" w:hAnsi="Calibri" w:cs="Calibri"/>
        </w:rPr>
        <w:t xml:space="preserve">except for </w:t>
      </w:r>
      <w:r w:rsidR="00591D1E">
        <w:rPr>
          <w:rFonts w:ascii="Calibri" w:eastAsia="Calibri" w:hAnsi="Calibri" w:cs="Calibri"/>
        </w:rPr>
        <w:t xml:space="preserve">children </w:t>
      </w:r>
      <w:r w:rsidR="00591D1E" w:rsidRPr="00591D1E">
        <w:rPr>
          <w:rFonts w:ascii="Calibri" w:eastAsia="Calibri" w:hAnsi="Calibri" w:cs="Calibri"/>
        </w:rPr>
        <w:t xml:space="preserve">with </w:t>
      </w:r>
      <w:r w:rsidR="00735C94" w:rsidRPr="00591D1E">
        <w:rPr>
          <w:rFonts w:ascii="Calibri" w:eastAsia="Calibri" w:hAnsi="Calibri" w:cs="Calibri"/>
        </w:rPr>
        <w:t>allergies</w:t>
      </w:r>
      <w:r w:rsidR="00591D1E" w:rsidRPr="00591D1E">
        <w:rPr>
          <w:rFonts w:ascii="Calibri" w:eastAsia="Calibri" w:hAnsi="Calibri" w:cs="Calibri"/>
        </w:rPr>
        <w:t>. We</w:t>
      </w:r>
      <w:r w:rsidRPr="00591D1E">
        <w:rPr>
          <w:rFonts w:ascii="Calibri" w:eastAsia="Calibri" w:hAnsi="Calibri" w:cs="Calibri"/>
        </w:rPr>
        <w:t xml:space="preserve"> will encourage</w:t>
      </w:r>
      <w:r w:rsidR="00591D1E" w:rsidRPr="00591D1E">
        <w:rPr>
          <w:rFonts w:ascii="Calibri" w:eastAsia="Calibri" w:hAnsi="Calibri" w:cs="Calibri"/>
        </w:rPr>
        <w:t xml:space="preserve"> all children to</w:t>
      </w:r>
      <w:r w:rsidRPr="00591D1E">
        <w:rPr>
          <w:rFonts w:ascii="Calibri" w:eastAsia="Calibri" w:hAnsi="Calibri" w:cs="Calibri"/>
        </w:rPr>
        <w:t xml:space="preserve"> try new things through modeling</w:t>
      </w:r>
      <w:r w:rsidR="00272579">
        <w:rPr>
          <w:rFonts w:ascii="Calibri" w:eastAsia="Calibri" w:hAnsi="Calibri" w:cs="Calibri"/>
        </w:rPr>
        <w:t xml:space="preserve"> and providing a variety of foods.</w:t>
      </w:r>
      <w:r>
        <w:rPr>
          <w:rFonts w:ascii="Calibri" w:eastAsia="Calibri" w:hAnsi="Calibri" w:cs="Calibri"/>
        </w:rPr>
        <w:t xml:space="preserve"> </w:t>
      </w:r>
      <w:r w:rsidR="00BA26BA">
        <w:rPr>
          <w:rFonts w:ascii="Calibri" w:eastAsia="Calibri" w:hAnsi="Calibri" w:cs="Calibri"/>
        </w:rPr>
        <w:t xml:space="preserve">Snack is posted daily on the classroom whiteboard. </w:t>
      </w:r>
    </w:p>
    <w:p w14:paraId="4F6AFB51" w14:textId="77777777" w:rsidR="00B05608" w:rsidRDefault="00B05608" w:rsidP="00D25ADF">
      <w:pPr>
        <w:ind w:left="12"/>
        <w:jc w:val="both"/>
        <w:rPr>
          <w:rFonts w:ascii="Calibri" w:eastAsia="Calibri" w:hAnsi="Calibri" w:cs="Calibri"/>
          <w:b/>
        </w:rPr>
      </w:pPr>
    </w:p>
    <w:p w14:paraId="56382E96" w14:textId="4B7AA78E" w:rsidR="00B05608" w:rsidRDefault="00846B73" w:rsidP="00D25ADF">
      <w:pPr>
        <w:ind w:left="12"/>
        <w:jc w:val="both"/>
        <w:rPr>
          <w:rFonts w:ascii="Calibri" w:eastAsia="Calibri" w:hAnsi="Calibri" w:cs="Calibri"/>
          <w:i/>
          <w:iCs/>
        </w:rPr>
      </w:pPr>
      <w:r>
        <w:rPr>
          <w:rFonts w:ascii="Calibri" w:eastAsia="Calibri" w:hAnsi="Calibri" w:cs="Calibri"/>
        </w:rPr>
        <w:t xml:space="preserve">All children in the Chameleon and Tiger room are required to have a 2-hour rest period. Licensing requires that the children remain on their mats. </w:t>
      </w:r>
      <w:r w:rsidR="00272579">
        <w:rPr>
          <w:rFonts w:ascii="Calibri" w:eastAsia="Calibri" w:hAnsi="Calibri" w:cs="Calibri"/>
        </w:rPr>
        <w:t>After a 30-minute rest period, c</w:t>
      </w:r>
      <w:r>
        <w:rPr>
          <w:rFonts w:ascii="Calibri" w:eastAsia="Calibri" w:hAnsi="Calibri" w:cs="Calibri"/>
        </w:rPr>
        <w:t xml:space="preserve">hildren who </w:t>
      </w:r>
      <w:r w:rsidR="00272579">
        <w:rPr>
          <w:rFonts w:ascii="Calibri" w:eastAsia="Calibri" w:hAnsi="Calibri" w:cs="Calibri"/>
        </w:rPr>
        <w:t>are not asleep</w:t>
      </w:r>
      <w:r w:rsidR="00735C94">
        <w:rPr>
          <w:rFonts w:ascii="Calibri" w:eastAsia="Calibri" w:hAnsi="Calibri" w:cs="Calibri"/>
        </w:rPr>
        <w:t xml:space="preserve"> will</w:t>
      </w:r>
      <w:r>
        <w:rPr>
          <w:rFonts w:ascii="Calibri" w:eastAsia="Calibri" w:hAnsi="Calibri" w:cs="Calibri"/>
        </w:rPr>
        <w:t xml:space="preserve"> be allowed to choose quiet activities </w:t>
      </w:r>
      <w:r w:rsidRPr="00591D1E">
        <w:rPr>
          <w:rFonts w:ascii="Calibri" w:eastAsia="Calibri" w:hAnsi="Calibri" w:cs="Calibri"/>
        </w:rPr>
        <w:t xml:space="preserve">to do on their </w:t>
      </w:r>
      <w:r w:rsidR="00272579">
        <w:rPr>
          <w:rFonts w:ascii="Calibri" w:eastAsia="Calibri" w:hAnsi="Calibri" w:cs="Calibri"/>
        </w:rPr>
        <w:t>m</w:t>
      </w:r>
      <w:r w:rsidRPr="00591D1E">
        <w:rPr>
          <w:rFonts w:ascii="Calibri" w:eastAsia="Calibri" w:hAnsi="Calibri" w:cs="Calibri"/>
        </w:rPr>
        <w:t>a</w:t>
      </w:r>
      <w:r w:rsidR="00272579">
        <w:rPr>
          <w:rFonts w:ascii="Calibri" w:eastAsia="Calibri" w:hAnsi="Calibri" w:cs="Calibri"/>
        </w:rPr>
        <w:t>t.</w:t>
      </w:r>
      <w:r w:rsidR="00190168">
        <w:rPr>
          <w:rFonts w:ascii="Calibri" w:eastAsia="Calibri" w:hAnsi="Calibri" w:cs="Calibri"/>
        </w:rPr>
        <w:t xml:space="preserve"> When staffing allows</w:t>
      </w:r>
      <w:r w:rsidR="005E5BC5">
        <w:rPr>
          <w:rFonts w:ascii="Calibri" w:eastAsia="Calibri" w:hAnsi="Calibri" w:cs="Calibri"/>
        </w:rPr>
        <w:t>,</w:t>
      </w:r>
      <w:r w:rsidR="00190168">
        <w:rPr>
          <w:rFonts w:ascii="Calibri" w:eastAsia="Calibri" w:hAnsi="Calibri" w:cs="Calibri"/>
        </w:rPr>
        <w:t xml:space="preserve"> </w:t>
      </w:r>
      <w:r w:rsidR="00735C94">
        <w:rPr>
          <w:rFonts w:ascii="Calibri" w:eastAsia="Calibri" w:hAnsi="Calibri" w:cs="Calibri"/>
        </w:rPr>
        <w:t>children</w:t>
      </w:r>
      <w:r w:rsidR="005E5BC5">
        <w:rPr>
          <w:rFonts w:ascii="Calibri" w:eastAsia="Calibri" w:hAnsi="Calibri" w:cs="Calibri"/>
        </w:rPr>
        <w:t xml:space="preserve"> </w:t>
      </w:r>
      <w:r w:rsidR="00190168">
        <w:rPr>
          <w:rFonts w:ascii="Calibri" w:eastAsia="Calibri" w:hAnsi="Calibri" w:cs="Calibri"/>
        </w:rPr>
        <w:t xml:space="preserve">who do not nap may also be given the opportunity to play outside. </w:t>
      </w:r>
      <w:r>
        <w:rPr>
          <w:rFonts w:ascii="Calibri" w:eastAsia="Calibri" w:hAnsi="Calibri" w:cs="Calibri"/>
        </w:rPr>
        <w:t xml:space="preserve">We will supply sheets which </w:t>
      </w:r>
      <w:r w:rsidR="00735C94">
        <w:rPr>
          <w:rFonts w:ascii="Calibri" w:eastAsia="Calibri" w:hAnsi="Calibri" w:cs="Calibri"/>
        </w:rPr>
        <w:t>are laundered</w:t>
      </w:r>
      <w:r>
        <w:rPr>
          <w:rFonts w:ascii="Calibri" w:eastAsia="Calibri" w:hAnsi="Calibri" w:cs="Calibri"/>
        </w:rPr>
        <w:t xml:space="preserve"> weekly. Children are welcome to bring additional bedding to be stored in their cubbies, however, we are unable to launder personal items. Please consider the size of your child’s cubby when choosing personal bedding, as we request that it not be oversized.  </w:t>
      </w:r>
      <w:r w:rsidRPr="00190168">
        <w:rPr>
          <w:rFonts w:ascii="Calibri" w:eastAsia="Calibri" w:hAnsi="Calibri" w:cs="Calibri"/>
          <w:i/>
          <w:iCs/>
        </w:rPr>
        <w:t xml:space="preserve">Licensing prohibits us from keeping children awake or waking them from sleep. </w:t>
      </w:r>
    </w:p>
    <w:p w14:paraId="10E0DBD4" w14:textId="1D5E1AD3" w:rsidR="00A662DD" w:rsidRDefault="00A662DD">
      <w:pPr>
        <w:ind w:left="12"/>
        <w:rPr>
          <w:rFonts w:ascii="Calibri" w:eastAsia="Calibri" w:hAnsi="Calibri" w:cs="Calibri"/>
          <w:i/>
          <w:iCs/>
        </w:rPr>
      </w:pPr>
    </w:p>
    <w:p w14:paraId="3E37DD14" w14:textId="5A0F498D" w:rsidR="00A662DD" w:rsidRDefault="005E400E" w:rsidP="004A2DDA">
      <w:pPr>
        <w:pStyle w:val="Heading3"/>
      </w:pPr>
      <w:bookmarkStart w:id="157" w:name="_Toc65687737"/>
      <w:r w:rsidRPr="0075011D">
        <w:t>COVID-19</w:t>
      </w:r>
      <w:r w:rsidR="00A662DD" w:rsidRPr="0075011D">
        <w:t xml:space="preserve"> Addendum</w:t>
      </w:r>
      <w:r w:rsidR="0075011D" w:rsidRPr="0075011D">
        <w:t>:</w:t>
      </w:r>
      <w:bookmarkEnd w:id="157"/>
    </w:p>
    <w:p w14:paraId="1785908C" w14:textId="77777777" w:rsidR="004A2DDA" w:rsidRPr="004A2DDA" w:rsidRDefault="004A2DDA" w:rsidP="004A2DDA"/>
    <w:p w14:paraId="75FEBCA6" w14:textId="77777777" w:rsidR="0075011D" w:rsidRDefault="0075011D" w:rsidP="004A2DDA">
      <w:pPr>
        <w:pStyle w:val="Heading2"/>
        <w:rPr>
          <w:noProof/>
        </w:rPr>
      </w:pPr>
      <w:bookmarkStart w:id="158" w:name="_Toc65687738"/>
      <w:r>
        <w:rPr>
          <w:noProof/>
        </w:rPr>
        <w:t>Nap Mats/Sheets</w:t>
      </w:r>
      <w:bookmarkEnd w:id="158"/>
    </w:p>
    <w:p w14:paraId="48981654" w14:textId="0E0E3834" w:rsidR="0075011D" w:rsidRDefault="0075011D" w:rsidP="00D25ADF">
      <w:pPr>
        <w:pStyle w:val="ListParagraph"/>
        <w:jc w:val="both"/>
        <w:rPr>
          <w:noProof/>
        </w:rPr>
      </w:pPr>
      <w:r>
        <w:rPr>
          <w:noProof/>
        </w:rPr>
        <w:t xml:space="preserve">Mats and cribs will be placed 6 feet apart. The Infant room requires sheets to be changed daily. Every Friday, 5 sheets will be sent home to be laundered, and must be returned the following Monday. Preschool children nap sheets will be sent home on Friday to be laundered, and must be returned on Monday. Due to the limited amount of sheets for mats, if your child’s sheets are not returned within a month, you may be charged $50 per sheet for replacement. </w:t>
      </w:r>
    </w:p>
    <w:p w14:paraId="52D93042" w14:textId="77777777" w:rsidR="0075011D" w:rsidRDefault="0075011D" w:rsidP="00D25ADF">
      <w:pPr>
        <w:pStyle w:val="Heading2"/>
        <w:jc w:val="both"/>
        <w:rPr>
          <w:noProof/>
        </w:rPr>
      </w:pPr>
      <w:bookmarkStart w:id="159" w:name="_Toc65687739"/>
      <w:r>
        <w:rPr>
          <w:noProof/>
        </w:rPr>
        <w:t>Snack and Lunch</w:t>
      </w:r>
      <w:bookmarkEnd w:id="159"/>
    </w:p>
    <w:p w14:paraId="711D4724" w14:textId="77777777" w:rsidR="0075011D" w:rsidRPr="001046DA" w:rsidRDefault="0075011D" w:rsidP="00D25ADF">
      <w:pPr>
        <w:pStyle w:val="ListParagraph"/>
        <w:jc w:val="both"/>
        <w:rPr>
          <w:noProof/>
        </w:rPr>
      </w:pPr>
      <w:r w:rsidRPr="002E37EE">
        <w:rPr>
          <w:i/>
          <w:iCs/>
          <w:noProof/>
        </w:rPr>
        <w:t>Children will bring their own snack each day</w:t>
      </w:r>
      <w:r w:rsidRPr="000B662C">
        <w:rPr>
          <w:b/>
          <w:noProof/>
        </w:rPr>
        <w:t>. Please remember to pack all necessary ut</w:t>
      </w:r>
      <w:r>
        <w:rPr>
          <w:b/>
          <w:noProof/>
        </w:rPr>
        <w:t>e</w:t>
      </w:r>
      <w:r w:rsidRPr="000B662C">
        <w:rPr>
          <w:b/>
          <w:noProof/>
        </w:rPr>
        <w:t>ns</w:t>
      </w:r>
      <w:r>
        <w:rPr>
          <w:b/>
          <w:noProof/>
        </w:rPr>
        <w:t>i</w:t>
      </w:r>
      <w:r w:rsidRPr="000B662C">
        <w:rPr>
          <w:b/>
          <w:noProof/>
        </w:rPr>
        <w:t>ls for your child</w:t>
      </w:r>
      <w:r>
        <w:rPr>
          <w:b/>
          <w:noProof/>
        </w:rPr>
        <w:t>’</w:t>
      </w:r>
      <w:r w:rsidRPr="000B662C">
        <w:rPr>
          <w:b/>
          <w:noProof/>
        </w:rPr>
        <w:t xml:space="preserve">s lunch as we will not be able to provide spoons or forks. </w:t>
      </w:r>
      <w:r>
        <w:rPr>
          <w:noProof/>
        </w:rPr>
        <w:t xml:space="preserve">The EEC will still provide spoons and bowls for children the Monkey room. </w:t>
      </w:r>
    </w:p>
    <w:p w14:paraId="528ECBE0" w14:textId="77777777" w:rsidR="0075011D" w:rsidRPr="00632AB0" w:rsidRDefault="0075011D" w:rsidP="00D25ADF">
      <w:pPr>
        <w:pStyle w:val="ListParagraph"/>
        <w:jc w:val="both"/>
        <w:rPr>
          <w:noProof/>
        </w:rPr>
      </w:pPr>
    </w:p>
    <w:p w14:paraId="7378A27E" w14:textId="77777777" w:rsidR="0075011D" w:rsidRPr="00A662DD" w:rsidRDefault="0075011D">
      <w:pPr>
        <w:ind w:left="12"/>
        <w:rPr>
          <w:rFonts w:ascii="Calibri" w:eastAsia="Calibri" w:hAnsi="Calibri" w:cs="Calibri"/>
          <w:i/>
          <w:iCs/>
          <w:color w:val="833C0B" w:themeColor="accent2" w:themeShade="80"/>
        </w:rPr>
      </w:pPr>
    </w:p>
    <w:p w14:paraId="35E054E0" w14:textId="77777777" w:rsidR="00B05608" w:rsidRPr="004A2DDA" w:rsidRDefault="000158BD" w:rsidP="004A2DDA">
      <w:pPr>
        <w:pStyle w:val="Heading1"/>
        <w:tabs>
          <w:tab w:val="left" w:pos="0"/>
        </w:tabs>
        <w:ind w:left="0" w:right="-18" w:firstLine="0"/>
      </w:pPr>
      <w:bookmarkStart w:id="160" w:name="_heading=h.2u6wntf" w:colFirst="0" w:colLast="0"/>
      <w:bookmarkStart w:id="161" w:name="_Toc30349710"/>
      <w:bookmarkStart w:id="162" w:name="_Toc30349748"/>
      <w:bookmarkStart w:id="163" w:name="_Toc65687740"/>
      <w:bookmarkEnd w:id="160"/>
      <w:r w:rsidRPr="004A2DDA">
        <w:lastRenderedPageBreak/>
        <w:t>Behavior</w:t>
      </w:r>
      <w:bookmarkEnd w:id="161"/>
      <w:bookmarkEnd w:id="162"/>
      <w:bookmarkEnd w:id="163"/>
    </w:p>
    <w:p w14:paraId="75F9E2A6" w14:textId="77777777" w:rsidR="00B05608" w:rsidRPr="004A2DDA" w:rsidRDefault="00846B73" w:rsidP="004A2DDA">
      <w:pPr>
        <w:pStyle w:val="Heading2"/>
      </w:pPr>
      <w:bookmarkStart w:id="164" w:name="_heading=h.19c6y18" w:colFirst="0" w:colLast="0"/>
      <w:bookmarkStart w:id="165" w:name="_Toc30349711"/>
      <w:bookmarkStart w:id="166" w:name="_Toc30349749"/>
      <w:bookmarkStart w:id="167" w:name="_Toc65687741"/>
      <w:bookmarkEnd w:id="164"/>
      <w:r w:rsidRPr="004A2DDA">
        <w:t>Positive Guidance</w:t>
      </w:r>
      <w:bookmarkEnd w:id="165"/>
      <w:bookmarkEnd w:id="166"/>
      <w:bookmarkEnd w:id="167"/>
      <w:r w:rsidRPr="004A2DDA">
        <w:t xml:space="preserve"> </w:t>
      </w:r>
    </w:p>
    <w:p w14:paraId="0E78FA36" w14:textId="2ADED7DE" w:rsidR="00B05608" w:rsidRDefault="00846B73" w:rsidP="00D25ADF">
      <w:pPr>
        <w:ind w:left="12"/>
        <w:jc w:val="both"/>
        <w:rPr>
          <w:rFonts w:ascii="Calibri" w:eastAsia="Calibri" w:hAnsi="Calibri" w:cs="Calibri"/>
        </w:rPr>
      </w:pPr>
      <w:r>
        <w:rPr>
          <w:rFonts w:ascii="Calibri" w:eastAsia="Calibri" w:hAnsi="Calibri" w:cs="Calibri"/>
        </w:rPr>
        <w:t>We are committed to a “Positive Guidance” policy. Positive guidance encourages self-respect, self-discipline, cooperation</w:t>
      </w:r>
      <w:r w:rsidR="0075011D">
        <w:rPr>
          <w:rFonts w:ascii="Calibri" w:eastAsia="Calibri" w:hAnsi="Calibri" w:cs="Calibri"/>
        </w:rPr>
        <w:t>,</w:t>
      </w:r>
      <w:r>
        <w:rPr>
          <w:rFonts w:ascii="Calibri" w:eastAsia="Calibri" w:hAnsi="Calibri" w:cs="Calibri"/>
        </w:rPr>
        <w:t xml:space="preserve"> and problem-solving skills. Children's behavior expectations in the classroom are set according to what is developmentally appropriate for the age of the child. The behaviors that adults may find challenging are often appropriate for a child’s age and developmental stage. It takes time for children to learn the vocabulary and language skills that allow them to express themselves in socially acceptable ways. In order to support children to learn empathy and compassion, we do not force children to share or say “sorry”. By setting up an intentional and positive environment, teachers support children's behavior. Through the use of “natural consequences” children are empowered to make their decisions and to be responsible for their own behavior. Teachers help children when conflicts arise in a number of ways. Some of these include redirection, validation of feelings, helping children to take a “calm down break”, modeling appropriate behavior, establishing close relationships with children and families, and helping children to problem solve.  </w:t>
      </w:r>
    </w:p>
    <w:p w14:paraId="52239F7D"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3BAA6F41" w14:textId="77777777" w:rsidR="005E1308" w:rsidRPr="004A2DDA" w:rsidRDefault="005E1308" w:rsidP="00D25ADF">
      <w:pPr>
        <w:pStyle w:val="Heading2"/>
        <w:jc w:val="both"/>
      </w:pPr>
      <w:bookmarkStart w:id="168" w:name="_heading=h.3tbugp1" w:colFirst="0" w:colLast="0"/>
      <w:bookmarkStart w:id="169" w:name="_Toc30349712"/>
      <w:bookmarkStart w:id="170" w:name="_Toc30349750"/>
      <w:bookmarkStart w:id="171" w:name="_Toc65687742"/>
      <w:bookmarkEnd w:id="168"/>
      <w:r w:rsidRPr="004A2DDA">
        <w:t>Parents</w:t>
      </w:r>
      <w:bookmarkEnd w:id="169"/>
      <w:bookmarkEnd w:id="170"/>
      <w:bookmarkEnd w:id="171"/>
    </w:p>
    <w:p w14:paraId="147AD939" w14:textId="0715565C" w:rsidR="005E1308" w:rsidRDefault="005E1308" w:rsidP="00D25ADF">
      <w:pPr>
        <w:jc w:val="both"/>
        <w:rPr>
          <w:rFonts w:ascii="Calibri" w:eastAsia="Calibri" w:hAnsi="Calibri" w:cs="Calibri"/>
        </w:rPr>
      </w:pPr>
      <w:r>
        <w:rPr>
          <w:rFonts w:ascii="Calibri" w:eastAsia="Calibri" w:hAnsi="Calibri" w:cs="Calibri"/>
        </w:rPr>
        <w:t xml:space="preserve">In order to support the child’s environment and the communication with families it is necessary to set boundaries and expectations for adults that will foster a positive climate. The following behaviors are prohibited at the EEC and may result in termination. Any behavior that the staff consider to be rude, threatening, demeaning, or disruptive or which interferes with the staff’s ability to provide care.  The EEC is a no-cell phone zone. We ask that you refrain from using your phone when dropping off and picking up your child. If you need to take a call, you are welcome to step out of the classroom, and of course you are welcome to use your phone to take photos of your child or their work. </w:t>
      </w:r>
    </w:p>
    <w:p w14:paraId="47EC138F" w14:textId="77777777" w:rsidR="005E1308" w:rsidRDefault="005E1308" w:rsidP="00D25ADF">
      <w:pPr>
        <w:ind w:left="12"/>
        <w:jc w:val="both"/>
        <w:rPr>
          <w:rFonts w:ascii="Calibri" w:eastAsia="Calibri" w:hAnsi="Calibri" w:cs="Calibri"/>
        </w:rPr>
      </w:pPr>
    </w:p>
    <w:p w14:paraId="7ACA613A" w14:textId="4724E34E" w:rsidR="00B05608" w:rsidRPr="004A2DDA" w:rsidRDefault="00A662DD" w:rsidP="00D25ADF">
      <w:pPr>
        <w:pStyle w:val="Heading2"/>
        <w:jc w:val="both"/>
      </w:pPr>
      <w:bookmarkStart w:id="172" w:name="_Toc30349713"/>
      <w:bookmarkStart w:id="173" w:name="_Toc30349751"/>
      <w:bookmarkStart w:id="174" w:name="_Toc65687743"/>
      <w:r w:rsidRPr="004A2DDA">
        <w:t xml:space="preserve">Professional </w:t>
      </w:r>
      <w:r w:rsidR="00846B73" w:rsidRPr="004A2DDA">
        <w:t>Referrals</w:t>
      </w:r>
      <w:bookmarkEnd w:id="172"/>
      <w:bookmarkEnd w:id="173"/>
      <w:bookmarkEnd w:id="174"/>
      <w:r w:rsidR="00846B73" w:rsidRPr="004A2DDA">
        <w:t xml:space="preserve">  </w:t>
      </w:r>
    </w:p>
    <w:p w14:paraId="4100E488" w14:textId="150F9B29" w:rsidR="00B05608" w:rsidRDefault="00846B73" w:rsidP="00D25ADF">
      <w:pPr>
        <w:ind w:left="12"/>
        <w:jc w:val="both"/>
        <w:rPr>
          <w:rFonts w:ascii="Calibri" w:eastAsia="Calibri" w:hAnsi="Calibri" w:cs="Calibri"/>
        </w:rPr>
      </w:pPr>
      <w:r>
        <w:rPr>
          <w:rFonts w:ascii="Calibri" w:eastAsia="Calibri" w:hAnsi="Calibri" w:cs="Calibri"/>
        </w:rPr>
        <w:t xml:space="preserve">An important element of our ongoing teacher-parent communication is to keep you informed of your child’s behavior. If a child exhibits continued problematic behavior, </w:t>
      </w:r>
      <w:r w:rsidR="0067128B">
        <w:rPr>
          <w:rFonts w:ascii="Calibri" w:eastAsia="Calibri" w:hAnsi="Calibri" w:cs="Calibri"/>
        </w:rPr>
        <w:t>t</w:t>
      </w:r>
      <w:r>
        <w:rPr>
          <w:rFonts w:ascii="Calibri" w:eastAsia="Calibri" w:hAnsi="Calibri" w:cs="Calibri"/>
        </w:rPr>
        <w:t xml:space="preserve">he teachers and Director will meet to discuss techniques to promote more appropriate behavior. If the problem persists beyond the best interest of the child and class, we may require the parents to seek outside professional help. Failure to do so may result in a </w:t>
      </w:r>
      <w:r w:rsidR="0075011D">
        <w:rPr>
          <w:rFonts w:ascii="Calibri" w:eastAsia="Calibri" w:hAnsi="Calibri" w:cs="Calibri"/>
        </w:rPr>
        <w:t>family</w:t>
      </w:r>
      <w:r>
        <w:rPr>
          <w:rFonts w:ascii="Calibri" w:eastAsia="Calibri" w:hAnsi="Calibri" w:cs="Calibri"/>
        </w:rPr>
        <w:t xml:space="preserve"> being asked to leave the school</w:t>
      </w:r>
      <w:r w:rsidR="00272579">
        <w:rPr>
          <w:rFonts w:ascii="Calibri" w:eastAsia="Calibri" w:hAnsi="Calibri" w:cs="Calibri"/>
        </w:rPr>
        <w:t xml:space="preserve">. </w:t>
      </w:r>
    </w:p>
    <w:p w14:paraId="5A4C15FD" w14:textId="77777777" w:rsidR="00B05608" w:rsidRDefault="00B05608" w:rsidP="00D25ADF">
      <w:pPr>
        <w:spacing w:after="0" w:line="259" w:lineRule="auto"/>
        <w:ind w:left="17" w:firstLine="0"/>
        <w:jc w:val="both"/>
        <w:rPr>
          <w:rFonts w:ascii="Calibri" w:eastAsia="Calibri" w:hAnsi="Calibri" w:cs="Calibri"/>
        </w:rPr>
      </w:pPr>
    </w:p>
    <w:p w14:paraId="33F469EC" w14:textId="77777777" w:rsidR="00B05608" w:rsidRPr="004A2DDA" w:rsidRDefault="00846B73" w:rsidP="00D25ADF">
      <w:pPr>
        <w:pStyle w:val="Heading2"/>
        <w:jc w:val="both"/>
      </w:pPr>
      <w:bookmarkStart w:id="175" w:name="_Toc30349714"/>
      <w:bookmarkStart w:id="176" w:name="_Toc30349752"/>
      <w:bookmarkStart w:id="177" w:name="_Toc65687744"/>
      <w:r w:rsidRPr="004A2DDA">
        <w:t>Special Needs</w:t>
      </w:r>
      <w:bookmarkEnd w:id="175"/>
      <w:bookmarkEnd w:id="176"/>
      <w:bookmarkEnd w:id="177"/>
      <w:r w:rsidRPr="004A2DDA">
        <w:t xml:space="preserve"> </w:t>
      </w:r>
    </w:p>
    <w:p w14:paraId="42904280" w14:textId="44A28523" w:rsidR="00B05608" w:rsidRDefault="00846B73" w:rsidP="00D25ADF">
      <w:pPr>
        <w:ind w:left="12"/>
        <w:jc w:val="both"/>
        <w:rPr>
          <w:rFonts w:ascii="Calibri" w:eastAsia="Calibri" w:hAnsi="Calibri" w:cs="Calibri"/>
        </w:rPr>
      </w:pPr>
      <w:r>
        <w:rPr>
          <w:rFonts w:ascii="Calibri" w:eastAsia="Calibri" w:hAnsi="Calibri" w:cs="Calibri"/>
        </w:rPr>
        <w:t>Our school is committed to supporting an inclusive classroom</w:t>
      </w:r>
      <w:r w:rsidR="0075011D">
        <w:rPr>
          <w:rFonts w:ascii="Calibri" w:eastAsia="Calibri" w:hAnsi="Calibri" w:cs="Calibri"/>
        </w:rPr>
        <w:t xml:space="preserve"> </w:t>
      </w:r>
      <w:r>
        <w:rPr>
          <w:rFonts w:ascii="Calibri" w:eastAsia="Calibri" w:hAnsi="Calibri" w:cs="Calibri"/>
        </w:rPr>
        <w:t>and therefore welcomes children with special needs. Some children may need an aid to assist them in the classroom, however we are unable to provide aids for children.  It is</w:t>
      </w:r>
      <w:r w:rsidR="0089325B">
        <w:rPr>
          <w:rFonts w:ascii="Calibri" w:eastAsia="Calibri" w:hAnsi="Calibri" w:cs="Calibri"/>
        </w:rPr>
        <w:t xml:space="preserve"> recommended that the aid meet with the staff prior to working in </w:t>
      </w:r>
      <w:r>
        <w:rPr>
          <w:rFonts w:ascii="Calibri" w:eastAsia="Calibri" w:hAnsi="Calibri" w:cs="Calibri"/>
        </w:rPr>
        <w:t>the classroom to familiarize themselves with our routines and philosophy.</w:t>
      </w:r>
      <w:r w:rsidR="006B0B93">
        <w:rPr>
          <w:rFonts w:ascii="Calibri" w:eastAsia="Calibri" w:hAnsi="Calibri" w:cs="Calibri"/>
        </w:rPr>
        <w:t xml:space="preserve"> Aids must be selected and paid for by the family. </w:t>
      </w:r>
      <w:r>
        <w:rPr>
          <w:rFonts w:ascii="Calibri" w:eastAsia="Calibri" w:hAnsi="Calibri" w:cs="Calibri"/>
        </w:rPr>
        <w:t xml:space="preserve"> If a child has an Individual Educational Plan (IEP), we </w:t>
      </w:r>
      <w:r w:rsidR="006B0B93">
        <w:rPr>
          <w:rFonts w:ascii="Calibri" w:eastAsia="Calibri" w:hAnsi="Calibri" w:cs="Calibri"/>
        </w:rPr>
        <w:t xml:space="preserve">require the </w:t>
      </w:r>
      <w:r>
        <w:rPr>
          <w:rFonts w:ascii="Calibri" w:eastAsia="Calibri" w:hAnsi="Calibri" w:cs="Calibri"/>
        </w:rPr>
        <w:t>sharing of information so that teachers can individualize the curriculum to support all children. It is suggested that teachers, families</w:t>
      </w:r>
      <w:r w:rsidR="0075011D">
        <w:rPr>
          <w:rFonts w:ascii="Calibri" w:eastAsia="Calibri" w:hAnsi="Calibri" w:cs="Calibri"/>
        </w:rPr>
        <w:t>,</w:t>
      </w:r>
      <w:r>
        <w:rPr>
          <w:rFonts w:ascii="Calibri" w:eastAsia="Calibri" w:hAnsi="Calibri" w:cs="Calibri"/>
        </w:rPr>
        <w:t xml:space="preserve"> and aides meet regularly.  </w:t>
      </w:r>
    </w:p>
    <w:sectPr w:rsidR="00B05608" w:rsidSect="00C862F0">
      <w:headerReference w:type="default" r:id="rId10"/>
      <w:footerReference w:type="default" r:id="rId11"/>
      <w:pgSz w:w="12240" w:h="15840" w:code="1"/>
      <w:pgMar w:top="1008" w:right="1170" w:bottom="1008" w:left="1008" w:header="288"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5D14D" w14:textId="77777777" w:rsidR="00B67AAE" w:rsidRDefault="00B67AAE">
      <w:pPr>
        <w:spacing w:after="0" w:line="240" w:lineRule="auto"/>
      </w:pPr>
      <w:r>
        <w:separator/>
      </w:r>
    </w:p>
  </w:endnote>
  <w:endnote w:type="continuationSeparator" w:id="0">
    <w:p w14:paraId="09F5062F" w14:textId="77777777" w:rsidR="00B67AAE" w:rsidRDefault="00B67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3048889"/>
      <w:docPartObj>
        <w:docPartGallery w:val="Page Numbers (Bottom of Page)"/>
        <w:docPartUnique/>
      </w:docPartObj>
    </w:sdtPr>
    <w:sdtEndPr>
      <w:rPr>
        <w:noProof/>
      </w:rPr>
    </w:sdtEndPr>
    <w:sdtContent>
      <w:p w14:paraId="71305A41" w14:textId="77777777" w:rsidR="00337ADB" w:rsidRDefault="00337A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03713D" w14:textId="77777777" w:rsidR="00337ADB" w:rsidRPr="004D7B28" w:rsidRDefault="00337ADB" w:rsidP="004D7B28">
    <w:pPr>
      <w:pBdr>
        <w:top w:val="nil"/>
        <w:left w:val="nil"/>
        <w:bottom w:val="nil"/>
        <w:right w:val="nil"/>
        <w:between w:val="nil"/>
      </w:pBdr>
      <w:tabs>
        <w:tab w:val="center" w:pos="4680"/>
        <w:tab w:val="right" w:pos="9360"/>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059FD" w14:textId="77777777" w:rsidR="00B67AAE" w:rsidRDefault="00B67AAE">
      <w:pPr>
        <w:spacing w:after="0" w:line="240" w:lineRule="auto"/>
      </w:pPr>
      <w:r>
        <w:separator/>
      </w:r>
    </w:p>
  </w:footnote>
  <w:footnote w:type="continuationSeparator" w:id="0">
    <w:p w14:paraId="753AE7BB" w14:textId="77777777" w:rsidR="00B67AAE" w:rsidRDefault="00B67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891AF" w14:textId="77777777" w:rsidR="00337ADB" w:rsidRDefault="00337ADB">
    <w:pPr>
      <w:tabs>
        <w:tab w:val="center" w:pos="4680"/>
        <w:tab w:val="right" w:pos="9360"/>
      </w:tabs>
      <w:ind w:left="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F2C0E"/>
    <w:multiLevelType w:val="multilevel"/>
    <w:tmpl w:val="89C0F67A"/>
    <w:lvl w:ilvl="0">
      <w:start w:val="1"/>
      <w:numFmt w:val="bullet"/>
      <w:lvlText w:val="●"/>
      <w:lvlJc w:val="left"/>
      <w:pPr>
        <w:ind w:left="737" w:hanging="737"/>
      </w:pPr>
      <w:rPr>
        <w:rFonts w:ascii="Arial" w:eastAsia="Arial" w:hAnsi="Arial" w:cs="Arial"/>
        <w:b/>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Arial" w:eastAsia="Arial" w:hAnsi="Arial" w:cs="Arial"/>
        <w:b/>
        <w:i w:val="0"/>
        <w:strike w:val="0"/>
        <w:color w:val="000000"/>
        <w:sz w:val="24"/>
        <w:szCs w:val="24"/>
        <w:u w:val="none"/>
        <w:shd w:val="clear" w:color="auto" w:fill="auto"/>
        <w:vertAlign w:val="baseline"/>
      </w:rPr>
    </w:lvl>
    <w:lvl w:ilvl="2">
      <w:start w:val="1"/>
      <w:numFmt w:val="bullet"/>
      <w:lvlText w:val="▪"/>
      <w:lvlJc w:val="left"/>
      <w:pPr>
        <w:ind w:left="2160" w:hanging="2160"/>
      </w:pPr>
      <w:rPr>
        <w:rFonts w:ascii="Arial" w:eastAsia="Arial" w:hAnsi="Arial" w:cs="Arial"/>
        <w:b/>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Arial" w:eastAsia="Arial" w:hAnsi="Arial" w:cs="Arial"/>
        <w:b/>
        <w:i w:val="0"/>
        <w:strike w:val="0"/>
        <w:color w:val="000000"/>
        <w:sz w:val="24"/>
        <w:szCs w:val="24"/>
        <w:u w:val="none"/>
        <w:shd w:val="clear" w:color="auto" w:fill="auto"/>
        <w:vertAlign w:val="baseline"/>
      </w:rPr>
    </w:lvl>
    <w:lvl w:ilvl="5">
      <w:start w:val="1"/>
      <w:numFmt w:val="bullet"/>
      <w:lvlText w:val="▪"/>
      <w:lvlJc w:val="left"/>
      <w:pPr>
        <w:ind w:left="4320" w:hanging="4320"/>
      </w:pPr>
      <w:rPr>
        <w:rFonts w:ascii="Arial" w:eastAsia="Arial" w:hAnsi="Arial" w:cs="Arial"/>
        <w:b/>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Arial" w:eastAsia="Arial" w:hAnsi="Arial" w:cs="Arial"/>
        <w:b/>
        <w:i w:val="0"/>
        <w:strike w:val="0"/>
        <w:color w:val="000000"/>
        <w:sz w:val="24"/>
        <w:szCs w:val="24"/>
        <w:u w:val="none"/>
        <w:shd w:val="clear" w:color="auto" w:fill="auto"/>
        <w:vertAlign w:val="baseline"/>
      </w:rPr>
    </w:lvl>
    <w:lvl w:ilvl="8">
      <w:start w:val="1"/>
      <w:numFmt w:val="bullet"/>
      <w:lvlText w:val="▪"/>
      <w:lvlJc w:val="left"/>
      <w:pPr>
        <w:ind w:left="6480" w:hanging="6480"/>
      </w:pPr>
      <w:rPr>
        <w:rFonts w:ascii="Arial" w:eastAsia="Arial" w:hAnsi="Arial" w:cs="Arial"/>
        <w:b/>
        <w:i w:val="0"/>
        <w:strike w:val="0"/>
        <w:color w:val="000000"/>
        <w:sz w:val="24"/>
        <w:szCs w:val="24"/>
        <w:u w:val="none"/>
        <w:shd w:val="clear" w:color="auto" w:fill="auto"/>
        <w:vertAlign w:val="baseline"/>
      </w:rPr>
    </w:lvl>
  </w:abstractNum>
  <w:abstractNum w:abstractNumId="1" w15:restartNumberingAfterBreak="0">
    <w:nsid w:val="29B7049C"/>
    <w:multiLevelType w:val="multilevel"/>
    <w:tmpl w:val="1700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1C63F1"/>
    <w:multiLevelType w:val="hybridMultilevel"/>
    <w:tmpl w:val="7F7C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A73513"/>
    <w:multiLevelType w:val="hybridMultilevel"/>
    <w:tmpl w:val="DC6E2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067BA4"/>
    <w:multiLevelType w:val="hybridMultilevel"/>
    <w:tmpl w:val="59520406"/>
    <w:lvl w:ilvl="0" w:tplc="FA7E49AA">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500053C0"/>
    <w:multiLevelType w:val="hybridMultilevel"/>
    <w:tmpl w:val="6812D544"/>
    <w:lvl w:ilvl="0" w:tplc="2728994E">
      <w:start w:val="1"/>
      <w:numFmt w:val="decimal"/>
      <w:lvlText w:val="%1."/>
      <w:lvlJc w:val="left"/>
      <w:pPr>
        <w:ind w:left="7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1D4769E">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C74D2F4">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6CE4E7C2">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20659A4">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A10C408">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9CC17BC">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E746212">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C86441EC">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661D4457"/>
    <w:multiLevelType w:val="multilevel"/>
    <w:tmpl w:val="F63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E21A32"/>
    <w:multiLevelType w:val="hybridMultilevel"/>
    <w:tmpl w:val="4D9CDD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1"/>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Yx8jfEBsifVG1Vwm8glXmQUHJW4npzCHGHidFNFIARPuazMMxvewzc4DtkzCmWcN+I05SNA2BVtX70IJ5yZePA==" w:salt="XvJn6Qy28G3I8xkD/oA4H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608"/>
    <w:rsid w:val="000129E6"/>
    <w:rsid w:val="000158BD"/>
    <w:rsid w:val="000213A6"/>
    <w:rsid w:val="000362A5"/>
    <w:rsid w:val="0004565B"/>
    <w:rsid w:val="00045B76"/>
    <w:rsid w:val="00052C60"/>
    <w:rsid w:val="000B1144"/>
    <w:rsid w:val="0017037C"/>
    <w:rsid w:val="00171C7A"/>
    <w:rsid w:val="00190168"/>
    <w:rsid w:val="0019660F"/>
    <w:rsid w:val="001A7D83"/>
    <w:rsid w:val="001B5ADA"/>
    <w:rsid w:val="002447D6"/>
    <w:rsid w:val="0024686D"/>
    <w:rsid w:val="00253E31"/>
    <w:rsid w:val="00272579"/>
    <w:rsid w:val="00276E51"/>
    <w:rsid w:val="00286D07"/>
    <w:rsid w:val="00296296"/>
    <w:rsid w:val="002B3420"/>
    <w:rsid w:val="002E293E"/>
    <w:rsid w:val="00301972"/>
    <w:rsid w:val="00337ADB"/>
    <w:rsid w:val="003447C0"/>
    <w:rsid w:val="0038652B"/>
    <w:rsid w:val="003A2931"/>
    <w:rsid w:val="003B7D3D"/>
    <w:rsid w:val="00423B14"/>
    <w:rsid w:val="004428B2"/>
    <w:rsid w:val="004A152E"/>
    <w:rsid w:val="004A1A24"/>
    <w:rsid w:val="004A2DDA"/>
    <w:rsid w:val="004D7B28"/>
    <w:rsid w:val="005335CD"/>
    <w:rsid w:val="00533DEC"/>
    <w:rsid w:val="005342BF"/>
    <w:rsid w:val="00544A3C"/>
    <w:rsid w:val="00582B1D"/>
    <w:rsid w:val="00591D1E"/>
    <w:rsid w:val="005B1DA0"/>
    <w:rsid w:val="005D5D08"/>
    <w:rsid w:val="005E1308"/>
    <w:rsid w:val="005E400E"/>
    <w:rsid w:val="005E5BC5"/>
    <w:rsid w:val="006303A6"/>
    <w:rsid w:val="0067128B"/>
    <w:rsid w:val="0067645C"/>
    <w:rsid w:val="0068627E"/>
    <w:rsid w:val="006B0B93"/>
    <w:rsid w:val="006E15E4"/>
    <w:rsid w:val="007274A3"/>
    <w:rsid w:val="00735C94"/>
    <w:rsid w:val="0075011D"/>
    <w:rsid w:val="007E030F"/>
    <w:rsid w:val="0083135C"/>
    <w:rsid w:val="00846B73"/>
    <w:rsid w:val="0087472C"/>
    <w:rsid w:val="00874A16"/>
    <w:rsid w:val="00887F18"/>
    <w:rsid w:val="0089325B"/>
    <w:rsid w:val="008A0632"/>
    <w:rsid w:val="008B131C"/>
    <w:rsid w:val="008B555E"/>
    <w:rsid w:val="008E2E3D"/>
    <w:rsid w:val="00902CC4"/>
    <w:rsid w:val="00925696"/>
    <w:rsid w:val="0095791C"/>
    <w:rsid w:val="0096096C"/>
    <w:rsid w:val="009841EC"/>
    <w:rsid w:val="009A2D27"/>
    <w:rsid w:val="009B39FD"/>
    <w:rsid w:val="009F5AC4"/>
    <w:rsid w:val="00A16108"/>
    <w:rsid w:val="00A30E7C"/>
    <w:rsid w:val="00A662DD"/>
    <w:rsid w:val="00AC7FAD"/>
    <w:rsid w:val="00B05608"/>
    <w:rsid w:val="00B06AF7"/>
    <w:rsid w:val="00B21371"/>
    <w:rsid w:val="00B67AAE"/>
    <w:rsid w:val="00BA26BA"/>
    <w:rsid w:val="00BC09CB"/>
    <w:rsid w:val="00C1776B"/>
    <w:rsid w:val="00C20910"/>
    <w:rsid w:val="00C221ED"/>
    <w:rsid w:val="00C44850"/>
    <w:rsid w:val="00C64A02"/>
    <w:rsid w:val="00C862F0"/>
    <w:rsid w:val="00CB085C"/>
    <w:rsid w:val="00CC0922"/>
    <w:rsid w:val="00D1765E"/>
    <w:rsid w:val="00D2203C"/>
    <w:rsid w:val="00D25ADF"/>
    <w:rsid w:val="00D442AD"/>
    <w:rsid w:val="00D84ADD"/>
    <w:rsid w:val="00D86074"/>
    <w:rsid w:val="00D93214"/>
    <w:rsid w:val="00DC2D5E"/>
    <w:rsid w:val="00DC3347"/>
    <w:rsid w:val="00DF78B6"/>
    <w:rsid w:val="00E10A27"/>
    <w:rsid w:val="00E17870"/>
    <w:rsid w:val="00E36CFB"/>
    <w:rsid w:val="00E63771"/>
    <w:rsid w:val="00E85939"/>
    <w:rsid w:val="00E860F2"/>
    <w:rsid w:val="00E86E98"/>
    <w:rsid w:val="00E915C6"/>
    <w:rsid w:val="00EC1DB0"/>
    <w:rsid w:val="00EC6276"/>
    <w:rsid w:val="00EC7DA9"/>
    <w:rsid w:val="00F13B41"/>
    <w:rsid w:val="00F22AE3"/>
    <w:rsid w:val="00F422C2"/>
    <w:rsid w:val="00FA59D9"/>
    <w:rsid w:val="00FC2711"/>
    <w:rsid w:val="00FC3593"/>
    <w:rsid w:val="00FE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84BD2"/>
  <w15:docId w15:val="{490B861F-FEFA-4139-BA42-CA2BDBC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mic Sans MS" w:eastAsia="Comic Sans MS" w:hAnsi="Comic Sans MS" w:cs="Comic Sans MS"/>
        <w:sz w:val="24"/>
        <w:szCs w:val="24"/>
        <w:lang w:val="en-US" w:eastAsia="en-US" w:bidi="ar-SA"/>
      </w:rPr>
    </w:rPrDefault>
    <w:pPrDefault>
      <w:pPr>
        <w:spacing w:after="4"/>
        <w:ind w:left="27"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23" w:lineRule="auto"/>
    </w:pPr>
    <w:rPr>
      <w:color w:val="000000"/>
    </w:rPr>
  </w:style>
  <w:style w:type="paragraph" w:styleId="Heading1">
    <w:name w:val="heading 1"/>
    <w:next w:val="Normal"/>
    <w:link w:val="Heading1Char"/>
    <w:uiPriority w:val="9"/>
    <w:qFormat/>
    <w:pPr>
      <w:keepNext/>
      <w:keepLines/>
      <w:spacing w:after="0"/>
      <w:ind w:left="4017" w:right="3865"/>
      <w:jc w:val="center"/>
      <w:outlineLvl w:val="0"/>
    </w:pPr>
    <w:rPr>
      <w:b/>
      <w:color w:val="000000"/>
      <w:sz w:val="28"/>
    </w:rPr>
  </w:style>
  <w:style w:type="paragraph" w:styleId="Heading2">
    <w:name w:val="heading 2"/>
    <w:basedOn w:val="Normal"/>
    <w:next w:val="Normal"/>
    <w:link w:val="Heading2Char"/>
    <w:uiPriority w:val="9"/>
    <w:unhideWhenUsed/>
    <w:qFormat/>
    <w:rsid w:val="004A1A24"/>
    <w:pPr>
      <w:keepNext/>
      <w:keepLines/>
      <w:spacing w:before="40" w:after="0"/>
      <w:outlineLvl w:val="1"/>
    </w:pPr>
    <w:rPr>
      <w:rFonts w:ascii="Calibri" w:eastAsia="Calibri" w:hAnsi="Calibri" w:cs="Calibri"/>
      <w:b/>
    </w:rPr>
  </w:style>
  <w:style w:type="paragraph" w:styleId="Heading3">
    <w:name w:val="heading 3"/>
    <w:basedOn w:val="Normal"/>
    <w:next w:val="Normal"/>
    <w:uiPriority w:val="9"/>
    <w:unhideWhenUsed/>
    <w:qFormat/>
    <w:rsid w:val="004A1A24"/>
    <w:pPr>
      <w:tabs>
        <w:tab w:val="center" w:pos="4680"/>
        <w:tab w:val="right" w:pos="9360"/>
      </w:tabs>
      <w:ind w:left="12"/>
      <w:outlineLvl w:val="2"/>
    </w:pPr>
    <w:rPr>
      <w:rFonts w:asciiTheme="minorHAnsi" w:eastAsia="Calibri" w:hAnsiTheme="minorHAnsi" w:cstheme="minorHAnsi"/>
      <w:i/>
      <w:iCs/>
      <w:color w:val="C0000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omic Sans MS" w:eastAsia="Comic Sans MS" w:hAnsi="Comic Sans MS" w:cs="Comic Sans MS"/>
      <w:b/>
      <w:color w:val="000000"/>
      <w:sz w:val="28"/>
    </w:rPr>
  </w:style>
  <w:style w:type="table" w:customStyle="1" w:styleId="TableGrid">
    <w:name w:val="TableGrid"/>
    <w:pPr>
      <w:spacing w:after="0"/>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377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788"/>
    <w:rPr>
      <w:rFonts w:ascii="Segoe UI" w:eastAsia="Comic Sans MS" w:hAnsi="Segoe UI" w:cs="Segoe UI"/>
      <w:color w:val="000000"/>
      <w:sz w:val="18"/>
      <w:szCs w:val="18"/>
    </w:rPr>
  </w:style>
  <w:style w:type="paragraph" w:styleId="Header">
    <w:name w:val="header"/>
    <w:basedOn w:val="Normal"/>
    <w:link w:val="HeaderChar"/>
    <w:uiPriority w:val="99"/>
    <w:unhideWhenUsed/>
    <w:rsid w:val="00673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535"/>
    <w:rPr>
      <w:rFonts w:ascii="Comic Sans MS" w:eastAsia="Comic Sans MS" w:hAnsi="Comic Sans MS" w:cs="Comic Sans MS"/>
      <w:color w:val="000000"/>
      <w:sz w:val="24"/>
    </w:rPr>
  </w:style>
  <w:style w:type="paragraph" w:styleId="Footer">
    <w:name w:val="footer"/>
    <w:basedOn w:val="Normal"/>
    <w:link w:val="FooterChar"/>
    <w:uiPriority w:val="99"/>
    <w:unhideWhenUsed/>
    <w:rsid w:val="00673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535"/>
    <w:rPr>
      <w:rFonts w:ascii="Comic Sans MS" w:eastAsia="Comic Sans MS" w:hAnsi="Comic Sans MS" w:cs="Comic Sans MS"/>
      <w:color w:val="000000"/>
      <w:sz w:val="24"/>
    </w:rPr>
  </w:style>
  <w:style w:type="paragraph" w:styleId="TOC1">
    <w:name w:val="toc 1"/>
    <w:basedOn w:val="Normal"/>
    <w:next w:val="Normal"/>
    <w:autoRedefine/>
    <w:uiPriority w:val="39"/>
    <w:unhideWhenUsed/>
    <w:rsid w:val="00AC7FAD"/>
    <w:pPr>
      <w:tabs>
        <w:tab w:val="right" w:leader="dot" w:pos="10214"/>
      </w:tabs>
      <w:ind w:left="0"/>
    </w:pPr>
    <w:rPr>
      <w:rFonts w:ascii="Calibri" w:eastAsia="Calibri" w:hAnsi="Calibri" w:cs="Calibri"/>
      <w:b/>
      <w:noProof/>
      <w:sz w:val="28"/>
    </w:rPr>
  </w:style>
  <w:style w:type="paragraph" w:styleId="TOC2">
    <w:name w:val="toc 2"/>
    <w:basedOn w:val="Normal"/>
    <w:next w:val="Normal"/>
    <w:autoRedefine/>
    <w:uiPriority w:val="39"/>
    <w:unhideWhenUsed/>
    <w:rsid w:val="00296296"/>
    <w:pPr>
      <w:tabs>
        <w:tab w:val="right" w:leader="dot" w:pos="10052"/>
      </w:tabs>
      <w:ind w:left="240"/>
    </w:pPr>
    <w:rPr>
      <w:rFonts w:asciiTheme="minorHAnsi" w:eastAsia="Calibri" w:hAnsiTheme="minorHAnsi" w:cstheme="minorHAnsi"/>
      <w:b/>
      <w:noProof/>
    </w:rPr>
  </w:style>
  <w:style w:type="paragraph" w:styleId="TOC3">
    <w:name w:val="toc 3"/>
    <w:basedOn w:val="Normal"/>
    <w:next w:val="Normal"/>
    <w:autoRedefine/>
    <w:uiPriority w:val="39"/>
    <w:unhideWhenUsed/>
    <w:rsid w:val="00AC7FAD"/>
    <w:pPr>
      <w:ind w:left="480"/>
    </w:pPr>
    <w:rPr>
      <w:rFonts w:asciiTheme="minorHAnsi" w:hAnsiTheme="minorHAnsi"/>
      <w:i/>
      <w:color w:val="FF0000"/>
    </w:rPr>
  </w:style>
  <w:style w:type="paragraph" w:styleId="TOC4">
    <w:name w:val="toc 4"/>
    <w:basedOn w:val="Normal"/>
    <w:next w:val="Normal"/>
    <w:autoRedefine/>
    <w:uiPriority w:val="39"/>
    <w:unhideWhenUsed/>
    <w:rsid w:val="001F075A"/>
    <w:pPr>
      <w:ind w:left="720"/>
    </w:pPr>
  </w:style>
  <w:style w:type="paragraph" w:styleId="TOC5">
    <w:name w:val="toc 5"/>
    <w:basedOn w:val="Normal"/>
    <w:next w:val="Normal"/>
    <w:autoRedefine/>
    <w:uiPriority w:val="39"/>
    <w:unhideWhenUsed/>
    <w:rsid w:val="001F075A"/>
    <w:pPr>
      <w:ind w:left="960"/>
    </w:pPr>
  </w:style>
  <w:style w:type="paragraph" w:styleId="TOC6">
    <w:name w:val="toc 6"/>
    <w:basedOn w:val="Normal"/>
    <w:next w:val="Normal"/>
    <w:autoRedefine/>
    <w:uiPriority w:val="39"/>
    <w:unhideWhenUsed/>
    <w:rsid w:val="001F075A"/>
    <w:pPr>
      <w:ind w:left="1200"/>
    </w:pPr>
  </w:style>
  <w:style w:type="paragraph" w:styleId="TOC7">
    <w:name w:val="toc 7"/>
    <w:basedOn w:val="Normal"/>
    <w:next w:val="Normal"/>
    <w:autoRedefine/>
    <w:uiPriority w:val="39"/>
    <w:unhideWhenUsed/>
    <w:rsid w:val="001F075A"/>
    <w:pPr>
      <w:ind w:left="1440"/>
    </w:pPr>
  </w:style>
  <w:style w:type="paragraph" w:styleId="TOC8">
    <w:name w:val="toc 8"/>
    <w:basedOn w:val="Normal"/>
    <w:next w:val="Normal"/>
    <w:autoRedefine/>
    <w:uiPriority w:val="39"/>
    <w:unhideWhenUsed/>
    <w:rsid w:val="001F075A"/>
    <w:pPr>
      <w:ind w:left="1680"/>
    </w:pPr>
  </w:style>
  <w:style w:type="paragraph" w:styleId="TOC9">
    <w:name w:val="toc 9"/>
    <w:basedOn w:val="Normal"/>
    <w:next w:val="Normal"/>
    <w:autoRedefine/>
    <w:uiPriority w:val="39"/>
    <w:unhideWhenUsed/>
    <w:rsid w:val="001F075A"/>
    <w:pPr>
      <w:ind w:left="1920"/>
    </w:pPr>
  </w:style>
  <w:style w:type="character" w:styleId="Hyperlink">
    <w:name w:val="Hyperlink"/>
    <w:basedOn w:val="DefaultParagraphFont"/>
    <w:uiPriority w:val="99"/>
    <w:unhideWhenUsed/>
    <w:rsid w:val="001F075A"/>
    <w:rPr>
      <w:color w:val="0563C1" w:themeColor="hyperlink"/>
      <w:u w:val="single"/>
    </w:rPr>
  </w:style>
  <w:style w:type="character" w:customStyle="1" w:styleId="Heading2Char">
    <w:name w:val="Heading 2 Char"/>
    <w:basedOn w:val="DefaultParagraphFont"/>
    <w:link w:val="Heading2"/>
    <w:uiPriority w:val="9"/>
    <w:rsid w:val="004A1A24"/>
    <w:rPr>
      <w:rFonts w:ascii="Calibri" w:eastAsia="Calibri" w:hAnsi="Calibri" w:cs="Calibri"/>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203" w:type="dxa"/>
        <w:bottom w:w="28" w:type="dxa"/>
        <w:right w:w="127" w:type="dxa"/>
      </w:tblCellMar>
    </w:tblPr>
  </w:style>
  <w:style w:type="paragraph" w:styleId="PlainText">
    <w:name w:val="Plain Text"/>
    <w:basedOn w:val="Normal"/>
    <w:link w:val="PlainTextChar"/>
    <w:uiPriority w:val="99"/>
    <w:semiHidden/>
    <w:unhideWhenUsed/>
    <w:rsid w:val="00190168"/>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190168"/>
    <w:rPr>
      <w:rFonts w:ascii="Calibri" w:eastAsiaTheme="minorHAnsi" w:hAnsi="Calibri" w:cstheme="minorBidi"/>
      <w:sz w:val="22"/>
      <w:szCs w:val="21"/>
    </w:rPr>
  </w:style>
  <w:style w:type="character" w:styleId="UnresolvedMention">
    <w:name w:val="Unresolved Mention"/>
    <w:basedOn w:val="DefaultParagraphFont"/>
    <w:uiPriority w:val="99"/>
    <w:semiHidden/>
    <w:unhideWhenUsed/>
    <w:rsid w:val="0083135C"/>
    <w:rPr>
      <w:color w:val="605E5C"/>
      <w:shd w:val="clear" w:color="auto" w:fill="E1DFDD"/>
    </w:rPr>
  </w:style>
  <w:style w:type="paragraph" w:styleId="TOCHeading">
    <w:name w:val="TOC Heading"/>
    <w:basedOn w:val="Heading1"/>
    <w:next w:val="Normal"/>
    <w:uiPriority w:val="39"/>
    <w:unhideWhenUsed/>
    <w:qFormat/>
    <w:rsid w:val="00296296"/>
    <w:pPr>
      <w:spacing w:before="24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character" w:styleId="CommentReference">
    <w:name w:val="annotation reference"/>
    <w:basedOn w:val="DefaultParagraphFont"/>
    <w:uiPriority w:val="99"/>
    <w:semiHidden/>
    <w:unhideWhenUsed/>
    <w:rsid w:val="0067128B"/>
    <w:rPr>
      <w:sz w:val="16"/>
      <w:szCs w:val="16"/>
    </w:rPr>
  </w:style>
  <w:style w:type="paragraph" w:styleId="CommentText">
    <w:name w:val="annotation text"/>
    <w:basedOn w:val="Normal"/>
    <w:link w:val="CommentTextChar"/>
    <w:uiPriority w:val="99"/>
    <w:semiHidden/>
    <w:unhideWhenUsed/>
    <w:rsid w:val="0067128B"/>
    <w:pPr>
      <w:spacing w:line="240" w:lineRule="auto"/>
    </w:pPr>
    <w:rPr>
      <w:sz w:val="20"/>
      <w:szCs w:val="20"/>
    </w:rPr>
  </w:style>
  <w:style w:type="character" w:customStyle="1" w:styleId="CommentTextChar">
    <w:name w:val="Comment Text Char"/>
    <w:basedOn w:val="DefaultParagraphFont"/>
    <w:link w:val="CommentText"/>
    <w:uiPriority w:val="99"/>
    <w:semiHidden/>
    <w:rsid w:val="0067128B"/>
    <w:rPr>
      <w:color w:val="000000"/>
      <w:sz w:val="20"/>
      <w:szCs w:val="20"/>
    </w:rPr>
  </w:style>
  <w:style w:type="paragraph" w:styleId="CommentSubject">
    <w:name w:val="annotation subject"/>
    <w:basedOn w:val="CommentText"/>
    <w:next w:val="CommentText"/>
    <w:link w:val="CommentSubjectChar"/>
    <w:uiPriority w:val="99"/>
    <w:semiHidden/>
    <w:unhideWhenUsed/>
    <w:rsid w:val="0067128B"/>
    <w:rPr>
      <w:b/>
      <w:bCs/>
    </w:rPr>
  </w:style>
  <w:style w:type="character" w:customStyle="1" w:styleId="CommentSubjectChar">
    <w:name w:val="Comment Subject Char"/>
    <w:basedOn w:val="CommentTextChar"/>
    <w:link w:val="CommentSubject"/>
    <w:uiPriority w:val="99"/>
    <w:semiHidden/>
    <w:rsid w:val="0067128B"/>
    <w:rPr>
      <w:b/>
      <w:bCs/>
      <w:color w:val="000000"/>
      <w:sz w:val="20"/>
      <w:szCs w:val="20"/>
    </w:rPr>
  </w:style>
  <w:style w:type="paragraph" w:styleId="ListParagraph">
    <w:name w:val="List Paragraph"/>
    <w:basedOn w:val="Normal"/>
    <w:uiPriority w:val="34"/>
    <w:qFormat/>
    <w:rsid w:val="005335CD"/>
    <w:pPr>
      <w:spacing w:after="0" w:line="240" w:lineRule="auto"/>
      <w:ind w:left="720" w:firstLine="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362644">
      <w:bodyDiv w:val="1"/>
      <w:marLeft w:val="0"/>
      <w:marRight w:val="0"/>
      <w:marTop w:val="0"/>
      <w:marBottom w:val="0"/>
      <w:divBdr>
        <w:top w:val="none" w:sz="0" w:space="0" w:color="auto"/>
        <w:left w:val="none" w:sz="0" w:space="0" w:color="auto"/>
        <w:bottom w:val="none" w:sz="0" w:space="0" w:color="auto"/>
        <w:right w:val="none" w:sz="0" w:space="0" w:color="auto"/>
      </w:divBdr>
    </w:div>
    <w:div w:id="526910956">
      <w:bodyDiv w:val="1"/>
      <w:marLeft w:val="0"/>
      <w:marRight w:val="0"/>
      <w:marTop w:val="0"/>
      <w:marBottom w:val="0"/>
      <w:divBdr>
        <w:top w:val="none" w:sz="0" w:space="0" w:color="auto"/>
        <w:left w:val="none" w:sz="0" w:space="0" w:color="auto"/>
        <w:bottom w:val="none" w:sz="0" w:space="0" w:color="auto"/>
        <w:right w:val="none" w:sz="0" w:space="0" w:color="auto"/>
      </w:divBdr>
    </w:div>
    <w:div w:id="1366254817">
      <w:bodyDiv w:val="1"/>
      <w:marLeft w:val="0"/>
      <w:marRight w:val="0"/>
      <w:marTop w:val="0"/>
      <w:marBottom w:val="0"/>
      <w:divBdr>
        <w:top w:val="none" w:sz="0" w:space="0" w:color="auto"/>
        <w:left w:val="none" w:sz="0" w:space="0" w:color="auto"/>
        <w:bottom w:val="none" w:sz="0" w:space="0" w:color="auto"/>
        <w:right w:val="none" w:sz="0" w:space="0" w:color="auto"/>
      </w:divBdr>
    </w:div>
    <w:div w:id="1516647489">
      <w:bodyDiv w:val="1"/>
      <w:marLeft w:val="0"/>
      <w:marRight w:val="0"/>
      <w:marTop w:val="0"/>
      <w:marBottom w:val="0"/>
      <w:divBdr>
        <w:top w:val="none" w:sz="0" w:space="0" w:color="auto"/>
        <w:left w:val="none" w:sz="0" w:space="0" w:color="auto"/>
        <w:bottom w:val="none" w:sz="0" w:space="0" w:color="auto"/>
        <w:right w:val="none" w:sz="0" w:space="0" w:color="auto"/>
      </w:divBdr>
    </w:div>
    <w:div w:id="1604802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8vsNAxyeeDtJHB9SZvLI6h7+cUA==">AMUW2mWLAQkL8lgTsFTGtd/TvZk9sU/YkQvssAVHDWzQiZY4XBMhLzCMkjK4SvMalx6JVtfzL0vhwSHIkILyT/qQdamjg4LEUlkhz1iZ+XQs5teim+dlCUQvUeF7832jSXyjEQa2CnzIrG3OHRmSsmI+kCAV1Igvn3DUSkUYU6gZdBukzkXUapTvnHRG6MchxAMgqWdakaU2XXg3LxsK9L1QJ8hKGYeu7Mu87ZTLu8wLEmSoVQyH8RFwWfnr01UXBnD1pPBL7KKoWUvhECHNV9Ex6Ercd0wkN51F0yQKI6Qqi4W4xJQNWcmuJysJ+oRjO5oYl0nL2eXKkkNppXpU8sNmRtIIsQhg1SnBNoALV5qbmpu/Kh3eKafrbViyafhT9fz+/p/MPRDKv/V1Lt7zSc7qnD3tpIYmsT0hjZ5e2cErEiAovZh3b1/ZildCpWjM9h/xm++bsrNaIDtZySP6VPfvkSWyTKL/2flh3tucPWGDcJzUANSyktXwLl3QyJVwq6lDrRS5EndejDYUkh6MTEALxDFH031C7IQAnibhc7OhTEUcPt+RVwJXXX0VmIdyDntacpqFJ/+R3+cqU0zucnnsLEpOUAWBzzk3TyUE1UtKHrXNlV2FvSP2NoTl3EtccCwlzqTKAGz+3GcM7UyKOVeKs5nKcinJc2pOkNfVjmvgS3z6kKNdDtQBKIn4klZCbFlxjL2wUhbB2M2HEYSdpuZ2oO/qu7+6OWMAZXcL3Cf8EnBu9+hxFspHqJOm3FpmazTOY7cBR/pl</go:docsCustomData>
</go:gDocsCustomXmlDataStorage>
</file>

<file path=customXml/itemProps1.xml><?xml version="1.0" encoding="utf-8"?>
<ds:datastoreItem xmlns:ds="http://schemas.openxmlformats.org/officeDocument/2006/customXml" ds:itemID="{C1AA9EDD-C859-4D2B-AB6B-4F1D42AE33C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6305</Words>
  <Characters>35939</Characters>
  <Application>Microsoft Office Word</Application>
  <DocSecurity>8</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Schwartz</dc:creator>
  <cp:lastModifiedBy>Natalee Garay-Espinal</cp:lastModifiedBy>
  <cp:revision>5</cp:revision>
  <cp:lastPrinted>2020-01-21T23:50:00Z</cp:lastPrinted>
  <dcterms:created xsi:type="dcterms:W3CDTF">2021-03-04T23:22:00Z</dcterms:created>
  <dcterms:modified xsi:type="dcterms:W3CDTF">2021-03-06T05:19:00Z</dcterms:modified>
</cp:coreProperties>
</file>